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C2" w:rsidRDefault="003B4925">
      <w:pPr>
        <w:rPr>
          <w:rFonts w:asciiTheme="minorHAnsi" w:eastAsia="Calibri" w:hAnsiTheme="minorHAnsi" w:cs="Arial"/>
          <w:b/>
          <w:sz w:val="22"/>
          <w:szCs w:val="22"/>
        </w:rPr>
      </w:pPr>
      <w:r w:rsidRPr="003B4925">
        <w:rPr>
          <w:rFonts w:asciiTheme="minorHAnsi" w:eastAsia="Calibri" w:hAnsiTheme="minorHAnsi" w:cs="Arial"/>
          <w:b/>
          <w:sz w:val="22"/>
          <w:szCs w:val="22"/>
        </w:rPr>
        <w:t>Załącznik nr 4 Karta oceny merytorycznej wniosku o dofinansowanie projektu pozakonkursowego w ramach RPO WP 2014-2020</w:t>
      </w:r>
      <w:r w:rsidR="0005571A">
        <w:rPr>
          <w:rFonts w:ascii="Arial" w:eastAsia="Calibri" w:hAnsi="Arial" w:cs="Arial"/>
          <w:b/>
        </w:rPr>
        <w:t xml:space="preserve"> </w:t>
      </w:r>
      <w:r w:rsidR="0005571A" w:rsidRPr="0005571A">
        <w:rPr>
          <w:rFonts w:asciiTheme="minorHAnsi" w:eastAsia="Calibri" w:hAnsiTheme="minorHAnsi" w:cs="Arial"/>
          <w:b/>
          <w:sz w:val="22"/>
          <w:szCs w:val="22"/>
        </w:rPr>
        <w:t>(Poddziałanie 5.1.2)</w:t>
      </w:r>
    </w:p>
    <w:p w:rsidR="003B4925" w:rsidRPr="003B4925" w:rsidRDefault="003B4925">
      <w:pPr>
        <w:rPr>
          <w:rFonts w:asciiTheme="minorHAnsi" w:hAnsiTheme="minorHAnsi"/>
          <w:sz w:val="22"/>
          <w:szCs w:val="22"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29"/>
      </w:tblGrid>
      <w:tr w:rsidR="00CF539F">
        <w:tc>
          <w:tcPr>
            <w:tcW w:w="1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361BE8">
            <w:pPr>
              <w:tabs>
                <w:tab w:val="left" w:pos="7620"/>
              </w:tabs>
              <w:spacing w:line="276" w:lineRule="auto"/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FFFF"/>
                <w:sz w:val="28"/>
                <w:szCs w:val="28"/>
              </w:rPr>
              <w:t>KARTA OCENY MERYTORYCZNEJ</w:t>
            </w:r>
          </w:p>
          <w:p w:rsidR="00CF539F" w:rsidRDefault="00361BE8">
            <w:pPr>
              <w:tabs>
                <w:tab w:val="left" w:pos="7620"/>
              </w:tabs>
              <w:spacing w:line="276" w:lineRule="auto"/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FFFF"/>
                <w:sz w:val="28"/>
                <w:szCs w:val="28"/>
              </w:rPr>
              <w:t>WNIOSKU O DOFINANSOWANIE PROJEKTU POZAKONKURSOWEGO</w:t>
            </w:r>
          </w:p>
          <w:p w:rsidR="00CF539F" w:rsidRDefault="00361BE8">
            <w:pPr>
              <w:tabs>
                <w:tab w:val="left" w:pos="7620"/>
              </w:tabs>
              <w:spacing w:line="276" w:lineRule="auto"/>
              <w:jc w:val="center"/>
            </w:pPr>
            <w:r>
              <w:rPr>
                <w:rFonts w:ascii="Calibri" w:hAnsi="Calibri"/>
                <w:b/>
                <w:color w:val="FFFFFF"/>
                <w:sz w:val="28"/>
                <w:szCs w:val="28"/>
              </w:rPr>
              <w:t>W RAMACH REGIONALNEGO PROGRAMU OPERACYJNEGO W</w:t>
            </w:r>
            <w:r w:rsidR="00586E5E">
              <w:rPr>
                <w:rFonts w:ascii="Calibri" w:hAnsi="Calibri"/>
                <w:b/>
                <w:color w:val="FFFFFF"/>
                <w:sz w:val="28"/>
                <w:szCs w:val="28"/>
              </w:rPr>
              <w:t>OJEWÓDZTWA POMORSKIEGO 2014-2020</w:t>
            </w:r>
          </w:p>
        </w:tc>
      </w:tr>
    </w:tbl>
    <w:p w:rsidR="00CF539F" w:rsidRDefault="00CF539F">
      <w:pPr>
        <w:tabs>
          <w:tab w:val="left" w:pos="7620"/>
        </w:tabs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2"/>
        <w:gridCol w:w="10377"/>
      </w:tblGrid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Nr wniosku SL 2014: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Instytucja przyjmująca wniosek: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Numer naboru: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Data wpływu wniosku: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Numer kancelaryjny wniosku: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Oś priorytetowa RPO WP 2014-2020: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Działanie RPO WP 2014-2020: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Poddziałanie RPO WP 2014-2020: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Tytuł projektu: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Suma kontrolna wniosku: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Nazwa wnioskodawcy: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CF539F" w:rsidRPr="00491C6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Oceniający:</w:t>
            </w:r>
          </w:p>
        </w:tc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:rsidR="00CF539F" w:rsidRPr="00491C68" w:rsidRDefault="00CF539F">
      <w:pPr>
        <w:tabs>
          <w:tab w:val="left" w:pos="7620"/>
        </w:tabs>
        <w:rPr>
          <w:rFonts w:asciiTheme="minorHAnsi" w:hAnsiTheme="minorHAnsi"/>
          <w:sz w:val="18"/>
          <w:szCs w:val="18"/>
        </w:rPr>
      </w:pPr>
    </w:p>
    <w:tbl>
      <w:tblPr>
        <w:tblW w:w="14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8"/>
        <w:gridCol w:w="6691"/>
      </w:tblGrid>
      <w:tr w:rsidR="00CF539F" w:rsidRPr="00491C68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PIERWSZA WERSJA WNIOSKU O DOFINANSOWANIE PROJEKTU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□ KOREKTA/UZUPEŁNIENIE WNIOSKU O DOFINANSOWANIE PROJEKTU</w:t>
            </w:r>
          </w:p>
        </w:tc>
      </w:tr>
    </w:tbl>
    <w:p w:rsidR="00C92037" w:rsidRPr="00491C68" w:rsidRDefault="00C92037">
      <w:pPr>
        <w:rPr>
          <w:rFonts w:asciiTheme="minorHAnsi" w:hAnsiTheme="minorHAnsi"/>
          <w:vanish/>
          <w:sz w:val="18"/>
          <w:szCs w:val="18"/>
        </w:rPr>
        <w:sectPr w:rsidR="00C92037" w:rsidRPr="00491C68" w:rsidSect="001B4E5E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88" w:right="1418" w:bottom="1276" w:left="1418" w:header="709" w:footer="709" w:gutter="0"/>
          <w:cols w:space="708"/>
          <w:titlePg/>
        </w:sect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1701"/>
        <w:gridCol w:w="2298"/>
        <w:gridCol w:w="1984"/>
        <w:gridCol w:w="7230"/>
      </w:tblGrid>
      <w:tr w:rsidR="00CF539F" w:rsidRPr="00491C68">
        <w:trPr>
          <w:trHeight w:val="552"/>
        </w:trPr>
        <w:tc>
          <w:tcPr>
            <w:tcW w:w="13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B078C1" w:rsidP="00E241E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lastRenderedPageBreak/>
              <w:t>I</w:t>
            </w:r>
            <w:r w:rsidR="00CE3B26" w:rsidRPr="00491C68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. </w:t>
            </w:r>
            <w:r w:rsidR="00361BE8" w:rsidRPr="00491C68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KRYTERIA MERYTORYCZNE - WYKONALNOŚĆ</w:t>
            </w:r>
          </w:p>
        </w:tc>
      </w:tr>
      <w:tr w:rsidR="00CF539F" w:rsidRPr="00491C68">
        <w:trPr>
          <w:trHeight w:val="11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3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KRYTERIUM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OCENA</w:t>
            </w:r>
          </w:p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DOT. SPEŁNIENIA KRYTERIUM PRZEZ PROJEKT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ZAKRES UZUPEŁNIENIA</w:t>
            </w:r>
          </w:p>
          <w:p w:rsidR="00CF539F" w:rsidRPr="00491C68" w:rsidRDefault="00CF539F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>
        <w:trPr>
          <w:trHeight w:val="572"/>
        </w:trPr>
        <w:tc>
          <w:tcPr>
            <w:tcW w:w="13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B078C1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 WYKONALNOŚĆ RZECZOWA PRO</w:t>
            </w:r>
            <w:r w:rsidR="00361BE8" w:rsidRPr="00491C68">
              <w:rPr>
                <w:rFonts w:asciiTheme="minorHAnsi" w:hAnsiTheme="minorHAnsi"/>
                <w:b/>
                <w:sz w:val="18"/>
                <w:szCs w:val="18"/>
              </w:rPr>
              <w:t>J</w:t>
            </w: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E</w:t>
            </w:r>
            <w:r w:rsidR="00361BE8" w:rsidRPr="00491C68">
              <w:rPr>
                <w:rFonts w:asciiTheme="minorHAnsi" w:hAnsiTheme="minorHAnsi"/>
                <w:b/>
                <w:sz w:val="18"/>
                <w:szCs w:val="18"/>
              </w:rPr>
              <w:t>KTU</w:t>
            </w:r>
          </w:p>
        </w:tc>
      </w:tr>
      <w:tr w:rsidR="00CF539F" w:rsidRPr="00491C68" w:rsidTr="00CE3B26">
        <w:trPr>
          <w:trHeight w:val="796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A.1.1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możliwa jest realizacja zaplanowanych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br/>
              <w:t>w projekcie zadań w zakładanym terminie?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ind w:right="1836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CE3B26">
        <w:trPr>
          <w:trHeight w:val="69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A.1.2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możliwe jest osiągnięcie założonych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w projekcie rezultatów poprzez zaplanowane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w projekcie zadania?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A.1.3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zidentyfikowane ryzyko i sposoby jego ograniczania zostało trafnie określone w kontekście osiągania rezultatów projektu?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A.1.4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zastosowane w projekcie wskaźniki monitoringowe są adekwatne do wybranego typu projektu, zadań i rezultatów projektu?</w:t>
            </w:r>
          </w:p>
          <w:p w:rsidR="00CF539F" w:rsidRPr="00491C68" w:rsidRDefault="00CF539F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A.1.5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sposób realizacji projektu jest zgodny 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      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z przepisami prawa odpowiednimi dla wybranych 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w ramach danego projektu specyficznych form/rodzajów wsparcia?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27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A.1.6</w:t>
            </w:r>
          </w:p>
        </w:tc>
        <w:tc>
          <w:tcPr>
            <w:tcW w:w="399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projekt jest zgodny z odpowiednimi wytycznymi horyzontalnymi i programowymi?</w:t>
            </w:r>
          </w:p>
          <w:p w:rsidR="00CF539F" w:rsidRPr="00491C68" w:rsidRDefault="00CF539F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 xml:space="preserve">NIE – SKIEROWAĆ WNIOSEK DO POPRAWY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27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99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>
        <w:trPr>
          <w:trHeight w:val="726"/>
        </w:trPr>
        <w:tc>
          <w:tcPr>
            <w:tcW w:w="13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B. WYKONALNOŚĆ FINANSOWA PROJEKTU</w:t>
            </w: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B.1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 xml:space="preserve"> Poprawność sporządzenia budżetu</w:t>
            </w:r>
          </w:p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planowane wydatki zostały wykazane i opisane w budżecie projektu zgodnie z zapisami wskazanymi w wezwaniu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i instrukcji wypełniania wniosku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o dofinansowanie?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742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B.2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 xml:space="preserve"> Niezbędność planowanych wydatków na realizacje projektu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planowane wydatki 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w budżecie na realizację projektu są niezbędne 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i wynikają bezpośrednio 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z zakresu zadań w projekcie?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 xml:space="preserve">NIE – SKIEROWAĆ WNIOSEK DO POPRAWY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>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planowane wydatki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br/>
              <w:t>w budżecie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na realizację projektu przyczyniają się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      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lastRenderedPageBreak/>
              <w:t>do osiągnięcia rezultatów projektu?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27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B.3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 xml:space="preserve">Racjonalność </w:t>
            </w:r>
            <w:r w:rsidRPr="00491C68">
              <w:rPr>
                <w:rFonts w:asciiTheme="minorHAnsi" w:hAnsiTheme="minorHAnsi"/>
                <w:b/>
                <w:sz w:val="18"/>
                <w:szCs w:val="18"/>
              </w:rPr>
              <w:br/>
              <w:t>i efektywność planowanych wydatków</w:t>
            </w:r>
          </w:p>
          <w:p w:rsidR="00CF539F" w:rsidRPr="00491C68" w:rsidRDefault="00CF539F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wydatki są racjonalne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br/>
              <w:t>i efektywne w odniesieniu do zakresu rzeczowego projektu i czasu jego realizacji?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wydatki są zgodne ze stawkami rynkowymi i/lub z taryfikatorem wydatków?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27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określone w projekcie nakłady finansowe służą osiągnięciu możliwie najkorzystniejszych efektów realizacji zadań?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85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CE3B26">
        <w:trPr>
          <w:trHeight w:val="56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>Czy wydatki są adekwatne</w:t>
            </w:r>
            <w:r w:rsidRPr="00491C68">
              <w:rPr>
                <w:rFonts w:asciiTheme="minorHAnsi" w:hAnsiTheme="minorHAnsi"/>
                <w:sz w:val="18"/>
                <w:szCs w:val="18"/>
              </w:rPr>
              <w:br/>
              <w:t xml:space="preserve"> do planowanych rezultatów projektu</w:t>
            </w:r>
            <w:r w:rsidR="009030D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z uwzględnieniem jego zakresu i specyfiki?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pacing w:before="60" w:after="6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>
        <w:trPr>
          <w:trHeight w:val="78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E241E5">
        <w:trPr>
          <w:trHeight w:val="2148"/>
        </w:trPr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B.4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Kwalifikowalność wydatków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 w:rsidP="009030D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sz w:val="18"/>
                <w:szCs w:val="18"/>
              </w:rPr>
              <w:t xml:space="preserve">Czy wydatki ujęte w budżecie są zgodne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br/>
              <w:t xml:space="preserve">z </w:t>
            </w:r>
            <w:r w:rsidRPr="00491C68">
              <w:rPr>
                <w:rFonts w:asciiTheme="minorHAnsi" w:hAnsiTheme="minorHAnsi"/>
                <w:i/>
                <w:iCs/>
                <w:sz w:val="18"/>
                <w:szCs w:val="18"/>
              </w:rPr>
              <w:t>Wytycznymi</w:t>
            </w:r>
            <w:r w:rsidR="009030D2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w zakresie kwalifikowalności wydatków w ramach Europejskiego Funduszu Rozwoju Regionalnego, Europejskiego Funduszu Społecznego oraz Funduszu Spójności na lata 2014-2020 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oraz </w:t>
            </w:r>
            <w:r w:rsidRPr="00491C68">
              <w:rPr>
                <w:rFonts w:asciiTheme="minorHAnsi" w:hAnsiTheme="minorHAnsi"/>
                <w:i/>
                <w:iCs/>
                <w:sz w:val="18"/>
                <w:szCs w:val="18"/>
              </w:rPr>
              <w:t>Wytycznymi dotyczącymi kwalifikowalności wydatków w ramach Regionalnego Programu Operacyjnego Województwa Pomorskiego na lata 2014-2020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CF539F" w:rsidRPr="00491C68">
        <w:trPr>
          <w:trHeight w:val="328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 – SKIEROWAĆ WNIOSEK DO POPRAWY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br/>
              <w:t xml:space="preserve"> I UZASADNIĆ</w:t>
            </w: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>
        <w:trPr>
          <w:trHeight w:val="1016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4"/>
        <w:gridCol w:w="7258"/>
      </w:tblGrid>
      <w:tr w:rsidR="00B078C1" w:rsidRPr="00491C68" w:rsidTr="00F65FB9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>II. POPRAWNOŚĆ WNIOSKU PO OCENIE KRYTERIÓW WYKONALNOŚCI</w:t>
            </w:r>
          </w:p>
        </w:tc>
      </w:tr>
      <w:tr w:rsidR="00B078C1" w:rsidRPr="00491C68" w:rsidTr="00F65FB9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Czy wniosek posiada uchybienia, które nie zostały dostrzeżone na etapie oceny formalnej wniosku?</w:t>
            </w:r>
          </w:p>
        </w:tc>
      </w:tr>
      <w:tr w:rsidR="00B078C1" w:rsidRPr="00491C68" w:rsidTr="00E241E5">
        <w:trPr>
          <w:trHeight w:val="57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 (wskazać uchybienia formalne i przekazać do ponownej oceny formalnej )</w:t>
            </w:r>
          </w:p>
        </w:tc>
        <w:tc>
          <w:tcPr>
            <w:tcW w:w="7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</w:t>
            </w:r>
          </w:p>
          <w:p w:rsidR="00B078C1" w:rsidRPr="00491C68" w:rsidRDefault="00B078C1" w:rsidP="00F65FB9">
            <w:pPr>
              <w:suppressAutoHyphens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78C1" w:rsidRPr="00491C68" w:rsidTr="00E241E5">
        <w:trPr>
          <w:trHeight w:val="516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8C1" w:rsidRPr="00491C68" w:rsidRDefault="00B078C1" w:rsidP="00F65F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UZASADNIENIE:</w:t>
            </w:r>
          </w:p>
          <w:p w:rsidR="00B078C1" w:rsidRPr="00491C68" w:rsidRDefault="00B078C1" w:rsidP="00F65F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7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78C1" w:rsidRPr="00491C68" w:rsidTr="00F65FB9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Czy na etapie oceny merytorycznej zauważono oczywistą omyłkę</w:t>
            </w:r>
            <w:r w:rsidRPr="00491C68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1"/>
            </w: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?</w:t>
            </w:r>
          </w:p>
        </w:tc>
      </w:tr>
      <w:tr w:rsidR="00B078C1" w:rsidRPr="00491C68" w:rsidTr="00E241E5">
        <w:trPr>
          <w:trHeight w:val="673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 (przekazać do poprawy)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</w:t>
            </w:r>
          </w:p>
          <w:p w:rsidR="00B078C1" w:rsidRPr="00491C68" w:rsidRDefault="00B078C1" w:rsidP="00F65FB9">
            <w:pPr>
              <w:suppressAutoHyphens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78C1" w:rsidRPr="00491C68" w:rsidTr="00F65FB9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B078C1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Czy wniosek spełnia kryteria wykonalności?</w:t>
            </w:r>
          </w:p>
        </w:tc>
      </w:tr>
      <w:tr w:rsidR="00B078C1" w:rsidRPr="00491C68" w:rsidTr="00E241E5">
        <w:trPr>
          <w:trHeight w:val="57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B078C1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 xml:space="preserve">TAK 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</w:t>
            </w:r>
            <w:r w:rsidR="00A47717" w:rsidRPr="00491C68">
              <w:rPr>
                <w:rFonts w:asciiTheme="minorHAnsi" w:hAnsiTheme="minorHAnsi"/>
                <w:smallCaps/>
                <w:sz w:val="18"/>
                <w:szCs w:val="18"/>
              </w:rPr>
              <w:t xml:space="preserve"> (przekazać do poprawy)</w:t>
            </w:r>
          </w:p>
          <w:p w:rsidR="00B078C1" w:rsidRPr="00491C68" w:rsidRDefault="00B078C1" w:rsidP="00F65FB9">
            <w:pPr>
              <w:suppressAutoHyphens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B078C1" w:rsidRPr="00491C68" w:rsidRDefault="00B078C1" w:rsidP="00F65FB9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78C1" w:rsidRPr="00491C68" w:rsidTr="00581D60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C1" w:rsidRPr="00491C68" w:rsidRDefault="00B078C1" w:rsidP="00B078C1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UZASADNIENIE:</w:t>
            </w:r>
          </w:p>
          <w:p w:rsidR="00B078C1" w:rsidRPr="00491C68" w:rsidRDefault="00B078C1" w:rsidP="00F65FB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B078C1" w:rsidRPr="00491C68" w:rsidRDefault="00B078C1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p w:rsidR="00CE3B26" w:rsidRPr="00491C68" w:rsidRDefault="00CE3B26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tbl>
      <w:tblPr>
        <w:tblW w:w="1392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730"/>
        <w:gridCol w:w="2297"/>
        <w:gridCol w:w="1987"/>
        <w:gridCol w:w="7198"/>
      </w:tblGrid>
      <w:tr w:rsidR="00CF539F" w:rsidRPr="00491C68">
        <w:trPr>
          <w:trHeight w:val="512"/>
        </w:trPr>
        <w:tc>
          <w:tcPr>
            <w:tcW w:w="13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B078C1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 xml:space="preserve">III. </w:t>
            </w:r>
            <w:r w:rsidR="00361BE8"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>KRYTERIA STRATEGICZNE I STOPNIA</w:t>
            </w:r>
          </w:p>
        </w:tc>
      </w:tr>
      <w:tr w:rsidR="00CF539F" w:rsidRPr="00491C68">
        <w:trPr>
          <w:trHeight w:val="1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4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KRYTERIUM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OCENA</w:t>
            </w:r>
          </w:p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DOT. SPEŁNIENIA KRYTERIUM PRZEZ PROJEKT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ZAKRES UZUPEŁNIENIA</w:t>
            </w:r>
          </w:p>
        </w:tc>
      </w:tr>
      <w:tr w:rsidR="00CF539F" w:rsidRPr="00491C68">
        <w:trPr>
          <w:trHeight w:val="658"/>
        </w:trPr>
        <w:tc>
          <w:tcPr>
            <w:tcW w:w="139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widowControl/>
              <w:numPr>
                <w:ilvl w:val="0"/>
                <w:numId w:val="1"/>
              </w:numPr>
              <w:suppressAutoHyphens w:val="0"/>
              <w:spacing w:before="60" w:after="60"/>
              <w:jc w:val="center"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WKŁAD PROJEKTU W REALIZACJĘ PROGRAMU</w:t>
            </w:r>
            <w:r w:rsidRPr="00491C68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</w:tr>
      <w:tr w:rsidR="007A74EA" w:rsidRPr="00491C68" w:rsidTr="0009171F">
        <w:trPr>
          <w:trHeight w:val="112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91C68" w:rsidRDefault="007A74EA" w:rsidP="004B4D4C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A.1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B4D4C" w:rsidRDefault="007A74E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B4D4C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  <w:r w:rsidRPr="004B4D4C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.1.1 Trwałość rezultatów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B4D4C" w:rsidRDefault="007A74EA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B4D4C">
              <w:rPr>
                <w:rFonts w:ascii="Calibri" w:eastAsia="Calibri" w:hAnsi="Calibri" w:cs="Times New Roman"/>
                <w:sz w:val="18"/>
                <w:szCs w:val="18"/>
              </w:rPr>
              <w:t>Czy</w:t>
            </w:r>
            <w:r w:rsidRPr="004B4D4C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 cały zakres wsparcia zaplanowany w projekcie na rzecz grupy docelowej przyczyni się wymiernie do osiągnięcia celów szczegółowych RPO WP i rezultatów długoterminowych (jeśli występują)</w:t>
            </w:r>
            <w:r w:rsidRPr="004B4D4C">
              <w:rPr>
                <w:rFonts w:ascii="Calibri" w:eastAsia="Calibri" w:hAnsi="Calibri" w:cs="Times New Roman"/>
                <w:sz w:val="18"/>
                <w:szCs w:val="18"/>
              </w:rPr>
              <w:t>?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B4D4C" w:rsidRDefault="007A74EA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4D4C">
              <w:rPr>
                <w:rFonts w:ascii="Calibri" w:eastAsia="Calibri" w:hAnsi="Calibri" w:cs="Arial"/>
                <w:sz w:val="18"/>
                <w:szCs w:val="18"/>
              </w:rPr>
              <w:t xml:space="preserve">□ </w:t>
            </w:r>
            <w:r w:rsidRPr="004B4D4C">
              <w:rPr>
                <w:rFonts w:ascii="Calibri" w:eastAsia="Calibri" w:hAnsi="Calibri" w:cs="Times New Roman"/>
                <w:smallCaps/>
                <w:sz w:val="18"/>
                <w:szCs w:val="18"/>
              </w:rPr>
              <w:t>TAK</w:t>
            </w:r>
          </w:p>
        </w:tc>
        <w:tc>
          <w:tcPr>
            <w:tcW w:w="7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4EA" w:rsidRPr="00491C68" w:rsidRDefault="007A74EA">
            <w:pPr>
              <w:spacing w:before="60" w:after="60"/>
              <w:ind w:right="1836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7A74EA" w:rsidRPr="00491C68" w:rsidTr="0009171F">
        <w:trPr>
          <w:trHeight w:val="11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91C68" w:rsidRDefault="007A74EA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91C68" w:rsidRDefault="007A74EA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91C68" w:rsidRDefault="007A74EA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4EA" w:rsidRPr="004B4D4C" w:rsidRDefault="007A74EA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4D4C">
              <w:rPr>
                <w:rFonts w:ascii="Calibri" w:eastAsia="Calibri" w:hAnsi="Calibri" w:cs="Arial"/>
                <w:sz w:val="18"/>
                <w:szCs w:val="18"/>
              </w:rPr>
              <w:t>□</w:t>
            </w:r>
            <w:r w:rsidRPr="004B4D4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B4D4C">
              <w:rPr>
                <w:rFonts w:ascii="Calibri" w:eastAsia="Calibri" w:hAnsi="Calibri" w:cs="Times New Roman"/>
                <w:smallCaps/>
                <w:sz w:val="18"/>
                <w:szCs w:val="18"/>
              </w:rPr>
              <w:t>NIE</w:t>
            </w:r>
          </w:p>
        </w:tc>
        <w:tc>
          <w:tcPr>
            <w:tcW w:w="71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74EA" w:rsidRPr="00491C68" w:rsidRDefault="007A74EA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F539F" w:rsidRPr="00491C68" w:rsidTr="00634814">
        <w:trPr>
          <w:trHeight w:val="550"/>
        </w:trPr>
        <w:tc>
          <w:tcPr>
            <w:tcW w:w="1392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widowControl/>
              <w:numPr>
                <w:ilvl w:val="0"/>
                <w:numId w:val="1"/>
              </w:numPr>
              <w:suppressAutoHyphens w:val="0"/>
              <w:spacing w:before="60" w:after="60"/>
              <w:jc w:val="center"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METODYKA PROJEKTU</w:t>
            </w:r>
            <w:r w:rsidRPr="00491C68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</w:tr>
      <w:tr w:rsidR="00827119" w:rsidRPr="00491C68" w:rsidTr="00634814">
        <w:trPr>
          <w:trHeight w:val="15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pacing w:before="60" w:after="6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B.1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634814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B.1.1. Kompleksowość projektu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814" w:rsidRPr="00634814" w:rsidRDefault="00634814" w:rsidP="00FC5083">
            <w:pPr>
              <w:jc w:val="center"/>
              <w:rPr>
                <w:rFonts w:asciiTheme="minorHAnsi" w:eastAsia="Times New Roman" w:hAnsiTheme="minorHAnsi" w:cs="Arial"/>
                <w:color w:val="000000"/>
                <w:sz w:val="18"/>
                <w:szCs w:val="18"/>
                <w:lang w:eastAsia="pl-PL"/>
              </w:rPr>
            </w:pPr>
          </w:p>
          <w:p w:rsidR="00634814" w:rsidRPr="00634814" w:rsidRDefault="00634814" w:rsidP="00FC5083">
            <w:pPr>
              <w:jc w:val="center"/>
              <w:rPr>
                <w:rFonts w:asciiTheme="minorHAnsi" w:eastAsia="Times New Roman" w:hAnsiTheme="minorHAnsi" w:cs="Arial"/>
                <w:color w:val="000000"/>
                <w:sz w:val="18"/>
                <w:szCs w:val="18"/>
                <w:lang w:eastAsia="pl-PL"/>
              </w:rPr>
            </w:pPr>
          </w:p>
          <w:p w:rsidR="00827119" w:rsidRPr="00634814" w:rsidRDefault="00827119" w:rsidP="00FC508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4814">
              <w:rPr>
                <w:rFonts w:asciiTheme="minorHAnsi" w:eastAsia="Times New Roman" w:hAnsiTheme="minorHAnsi" w:cs="Arial"/>
                <w:color w:val="000000"/>
                <w:sz w:val="18"/>
                <w:szCs w:val="18"/>
                <w:lang w:eastAsia="pl-PL"/>
              </w:rPr>
              <w:t>Czy wszystkie zadania i podzadania są logicznie i adekwatnie przyporządkowane do zidentyfikowanych problemów grupy docelowej?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 xml:space="preserve">□ </w:t>
            </w:r>
            <w:r w:rsidRPr="00634814">
              <w:rPr>
                <w:rFonts w:ascii="Calibri" w:eastAsia="Calibri" w:hAnsi="Calibri" w:cs="Times New Roman"/>
                <w:smallCaps/>
                <w:sz w:val="18"/>
                <w:szCs w:val="18"/>
              </w:rPr>
              <w:t>TAK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27119" w:rsidRPr="00491C68" w:rsidTr="00892621">
        <w:trPr>
          <w:trHeight w:val="69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>□</w:t>
            </w:r>
            <w:r w:rsidRPr="00634814">
              <w:rPr>
                <w:rFonts w:ascii="Calibri" w:eastAsia="Calibri" w:hAnsi="Calibri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7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7119" w:rsidRPr="00491C68" w:rsidTr="00634814">
        <w:trPr>
          <w:trHeight w:val="183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B.1.2. Kompleks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o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wość projektu</w:t>
            </w:r>
          </w:p>
        </w:tc>
        <w:tc>
          <w:tcPr>
            <w:tcW w:w="22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autoSpaceDE w:val="0"/>
              <w:adjustRightInd w:val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Czy jakość i zaplanowany przebieg wsparcia w pełni gwarantują efektywne i skuteczne zrealizowanie zakresu rzeczowego projektu z</w:t>
            </w:r>
            <w:r w:rsidRPr="009C696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uwzględnieniem podmiotu odpowiedzialnego za realizację zadań, okresu realizacji zadań oraz identyfikacji ryzyka  i sposobów jego ograniczania, w tym dotyczącego procesu rekrutacji uczestników do projektu?</w:t>
            </w:r>
          </w:p>
          <w:p w:rsidR="00827119" w:rsidRPr="00491C68" w:rsidRDefault="00827119" w:rsidP="008F4B14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 xml:space="preserve">□ </w:t>
            </w:r>
            <w:r w:rsidRPr="00634814">
              <w:rPr>
                <w:rFonts w:ascii="Calibri" w:eastAsia="Calibri" w:hAnsi="Calibri" w:cs="Times New Roman"/>
                <w:smallCaps/>
                <w:sz w:val="18"/>
                <w:szCs w:val="18"/>
              </w:rPr>
              <w:t>TAK</w:t>
            </w:r>
          </w:p>
        </w:tc>
        <w:tc>
          <w:tcPr>
            <w:tcW w:w="71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7119" w:rsidRPr="00491C68" w:rsidTr="00892621">
        <w:trPr>
          <w:trHeight w:val="2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9C696F" w:rsidRDefault="00827119" w:rsidP="00FC5083">
            <w:pPr>
              <w:suppressAutoHyphens w:val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9C696F" w:rsidRDefault="00827119" w:rsidP="008F4B14">
            <w:pPr>
              <w:autoSpaceDE w:val="0"/>
              <w:adjustRightInd w:val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>□</w:t>
            </w:r>
            <w:r w:rsidRPr="00634814">
              <w:rPr>
                <w:rFonts w:ascii="Calibri" w:eastAsia="Calibri" w:hAnsi="Calibri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7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7119" w:rsidRPr="00491C68" w:rsidTr="00634814">
        <w:trPr>
          <w:trHeight w:val="163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B.1.3. Kompleks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o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wość projektu</w:t>
            </w:r>
          </w:p>
        </w:tc>
        <w:tc>
          <w:tcPr>
            <w:tcW w:w="22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27119">
            <w:pPr>
              <w:autoSpaceDE w:val="0"/>
              <w:adjustRightInd w:val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Czy zakres (rodzaj i charakter) udzielanego wsparcia jest  w pełni adekwatny i dopasowany do potrzeb, barier  i problemów uczestników projektu, a tym samym w </w:t>
            </w: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lastRenderedPageBreak/>
              <w:t>całości przyczyni się do zniwelowania i/lub rozwiązania problemów grupy docelowej?</w:t>
            </w:r>
          </w:p>
          <w:p w:rsidR="00827119" w:rsidRPr="00634814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lastRenderedPageBreak/>
              <w:t xml:space="preserve">□ </w:t>
            </w:r>
            <w:r w:rsidRPr="00634814">
              <w:rPr>
                <w:rFonts w:ascii="Calibri" w:eastAsia="Calibri" w:hAnsi="Calibri" w:cs="Times New Roman"/>
                <w:smallCaps/>
                <w:sz w:val="18"/>
                <w:szCs w:val="18"/>
              </w:rPr>
              <w:t>TAK</w:t>
            </w:r>
          </w:p>
        </w:tc>
        <w:tc>
          <w:tcPr>
            <w:tcW w:w="71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7119" w:rsidRPr="00491C68" w:rsidTr="00634814">
        <w:trPr>
          <w:trHeight w:val="96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FC5083">
            <w:pPr>
              <w:suppressAutoHyphens w:val="0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27119">
            <w:pPr>
              <w:autoSpaceDE w:val="0"/>
              <w:adjustRightInd w:val="0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7119" w:rsidRPr="00634814" w:rsidRDefault="00827119" w:rsidP="008F4B14">
            <w:pPr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>□</w:t>
            </w:r>
            <w:r w:rsidRPr="00634814">
              <w:rPr>
                <w:rFonts w:ascii="Calibri" w:eastAsia="Calibri" w:hAnsi="Calibri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7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119" w:rsidRPr="00491C68" w:rsidRDefault="00827119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095" w:rsidRPr="00491C68" w:rsidTr="00634814">
        <w:trPr>
          <w:trHeight w:val="1124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  <w:r w:rsidRPr="00634814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B.2</w:t>
            </w:r>
          </w:p>
        </w:tc>
        <w:tc>
          <w:tcPr>
            <w:tcW w:w="17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2C1095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2C1095" w:rsidRPr="00634814" w:rsidRDefault="002C1095" w:rsidP="002C1095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B.2.1. Kompleme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n</w:t>
            </w:r>
            <w:r w:rsidRPr="00634814">
              <w:rPr>
                <w:rFonts w:ascii="Calibri" w:eastAsia="Calibri" w:hAnsi="Calibri" w:cs="Times New Roman"/>
                <w:b/>
                <w:sz w:val="18"/>
                <w:szCs w:val="18"/>
              </w:rPr>
              <w:t>tarność projektu</w:t>
            </w:r>
          </w:p>
        </w:tc>
        <w:tc>
          <w:tcPr>
            <w:tcW w:w="22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2C1095">
            <w:pPr>
              <w:autoSpaceDE w:val="0"/>
              <w:adjustRightInd w:val="0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 xml:space="preserve">Czy wykazano co najmniej jeden przykład powiązań między projektami/ przedsięwzięciami, zrealizowanymi, będącymi  w trakcie realizacji lub które uzyskały decyzję o przyznaniu dofinansowania (niezależnie od źródła finansowania), spełniający </w:t>
            </w:r>
            <w:r w:rsidR="000F356B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jeden z następujących warunków</w:t>
            </w:r>
            <w:r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:</w:t>
            </w:r>
          </w:p>
          <w:p w:rsidR="002C1095" w:rsidRDefault="000F356B" w:rsidP="002C1095">
            <w:pPr>
              <w:suppressAutoHyphens w:val="0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•</w:t>
            </w:r>
            <w:r w:rsidR="002C1095" w:rsidRPr="0063481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projekty/ przedsięwzięcia wzmacniają się wzajemnie?</w:t>
            </w:r>
          </w:p>
          <w:p w:rsidR="000F356B" w:rsidRPr="00634814" w:rsidRDefault="000F356B" w:rsidP="002C1095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l-PL"/>
              </w:rPr>
              <w:t>•projekty/przedsięwzięcia warunkują się wzajemnie (stanowią następujące po sobie etapy szerszego przedsięwzięcia)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8F4B1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 xml:space="preserve">□ </w:t>
            </w:r>
            <w:r w:rsidRPr="00634814">
              <w:rPr>
                <w:rFonts w:ascii="Calibri" w:eastAsia="Calibri" w:hAnsi="Calibri" w:cs="Times New Roman"/>
                <w:smallCaps/>
                <w:sz w:val="18"/>
                <w:szCs w:val="18"/>
              </w:rPr>
              <w:t>TAK</w:t>
            </w:r>
          </w:p>
        </w:tc>
        <w:tc>
          <w:tcPr>
            <w:tcW w:w="71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095" w:rsidRPr="00491C68" w:rsidRDefault="002C1095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095" w:rsidRPr="00491C68" w:rsidTr="00834477">
        <w:trPr>
          <w:trHeight w:val="195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FC5083">
            <w:pPr>
              <w:suppressAutoHyphens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2C1095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2C1095">
            <w:pPr>
              <w:autoSpaceDE w:val="0"/>
              <w:adjustRightInd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095" w:rsidRPr="00634814" w:rsidRDefault="002C1095" w:rsidP="008F4B14">
            <w:pPr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634814">
              <w:rPr>
                <w:rFonts w:ascii="Calibri" w:eastAsia="Calibri" w:hAnsi="Calibri" w:cs="Arial"/>
                <w:sz w:val="18"/>
                <w:szCs w:val="18"/>
              </w:rPr>
              <w:t>□</w:t>
            </w:r>
            <w:r w:rsidRPr="00634814">
              <w:rPr>
                <w:rFonts w:ascii="Calibri" w:eastAsia="Calibri" w:hAnsi="Calibri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7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095" w:rsidRPr="00491C68" w:rsidRDefault="002C1095" w:rsidP="00FC5083">
            <w:pPr>
              <w:suppressAutoHyphens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F539F" w:rsidRPr="00634814" w:rsidRDefault="00CF539F">
      <w:pPr>
        <w:tabs>
          <w:tab w:val="left" w:pos="10425"/>
        </w:tabs>
        <w:rPr>
          <w:rFonts w:asciiTheme="minorHAnsi" w:hAnsiTheme="minorHAnsi"/>
          <w:sz w:val="10"/>
          <w:szCs w:val="10"/>
        </w:rPr>
      </w:pPr>
      <w:bookmarkStart w:id="0" w:name="_GoBack"/>
      <w:bookmarkEnd w:id="0"/>
    </w:p>
    <w:p w:rsidR="00CF539F" w:rsidRPr="00634814" w:rsidRDefault="00CF539F">
      <w:pPr>
        <w:tabs>
          <w:tab w:val="left" w:pos="10425"/>
        </w:tabs>
        <w:rPr>
          <w:rFonts w:asciiTheme="minorHAnsi" w:hAnsiTheme="minorHAnsi"/>
          <w:sz w:val="16"/>
          <w:szCs w:val="16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4"/>
        <w:gridCol w:w="7258"/>
      </w:tblGrid>
      <w:tr w:rsidR="00CF539F" w:rsidRPr="00491C68" w:rsidTr="00634814">
        <w:trPr>
          <w:trHeight w:val="482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B078C1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>IV</w:t>
            </w:r>
            <w:r w:rsidR="00361BE8"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>. POPRAWNOŚĆ WNIOSKU</w:t>
            </w:r>
            <w:r w:rsidRPr="00491C68">
              <w:rPr>
                <w:rFonts w:asciiTheme="minorHAnsi" w:hAnsiTheme="minorHAnsi" w:cs="Arial"/>
                <w:b/>
                <w:color w:val="FFFFFF"/>
                <w:sz w:val="18"/>
                <w:szCs w:val="18"/>
              </w:rPr>
              <w:t xml:space="preserve"> PO OCENIE MERYTORYCZNEJ</w:t>
            </w:r>
          </w:p>
        </w:tc>
      </w:tr>
      <w:tr w:rsidR="00CF539F" w:rsidRPr="00491C68" w:rsidTr="009130BE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Czy wniosek spełnia kryteria merytoryczne, wykonalności i strategiczne I stopnia i może uzyskać dofinansowanie?</w:t>
            </w:r>
          </w:p>
        </w:tc>
      </w:tr>
      <w:tr w:rsidR="00CF539F" w:rsidRPr="00491C68" w:rsidTr="00E241E5">
        <w:trPr>
          <w:trHeight w:val="57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 xml:space="preserve">□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TAK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sz w:val="18"/>
                <w:szCs w:val="18"/>
              </w:rPr>
              <w:t>□</w:t>
            </w:r>
            <w:r w:rsidRPr="00491C6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91C68">
              <w:rPr>
                <w:rFonts w:asciiTheme="minorHAnsi" w:hAnsiTheme="minorHAnsi"/>
                <w:smallCaps/>
                <w:sz w:val="18"/>
                <w:szCs w:val="18"/>
              </w:rPr>
              <w:t>NIE</w:t>
            </w:r>
            <w:r w:rsidR="009130BE" w:rsidRPr="00491C68">
              <w:rPr>
                <w:rFonts w:asciiTheme="minorHAnsi" w:hAnsiTheme="minorHAnsi"/>
                <w:smallCaps/>
                <w:sz w:val="18"/>
                <w:szCs w:val="18"/>
              </w:rPr>
              <w:t xml:space="preserve"> </w:t>
            </w:r>
          </w:p>
        </w:tc>
      </w:tr>
      <w:tr w:rsidR="00B078C1" w:rsidRPr="00491C68" w:rsidTr="006171E1">
        <w:trPr>
          <w:trHeight w:val="579"/>
        </w:trPr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8C1" w:rsidRPr="00491C68" w:rsidRDefault="00B078C1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 w:cs="Arial"/>
                <w:b/>
                <w:sz w:val="18"/>
                <w:szCs w:val="18"/>
              </w:rPr>
              <w:t>UZASADNIENIE:</w:t>
            </w:r>
          </w:p>
          <w:p w:rsidR="00B078C1" w:rsidRPr="00491C68" w:rsidRDefault="00B078C1" w:rsidP="00B078C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F539F" w:rsidRPr="00491C68" w:rsidRDefault="00CF539F">
      <w:pPr>
        <w:tabs>
          <w:tab w:val="left" w:pos="10425"/>
        </w:tabs>
        <w:rPr>
          <w:rFonts w:asciiTheme="minorHAnsi" w:hAnsiTheme="minorHAnsi"/>
          <w:sz w:val="18"/>
          <w:szCs w:val="18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  <w:gridCol w:w="4820"/>
      </w:tblGrid>
      <w:tr w:rsidR="00CF539F" w:rsidRPr="00491C6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CF539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CF539F" w:rsidRPr="00491C68" w:rsidRDefault="00361BE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Oceniający</w:t>
            </w:r>
          </w:p>
          <w:p w:rsidR="00CF539F" w:rsidRPr="00491C68" w:rsidRDefault="00CF539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Zweryfikowane przez Sekretarza KOP: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491C68" w:rsidRDefault="00361BE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b/>
                <w:sz w:val="18"/>
                <w:szCs w:val="18"/>
              </w:rPr>
              <w:t>Zweryfikowane przez Przewodniczącego/</w:t>
            </w:r>
            <w:r w:rsidRPr="00491C68">
              <w:rPr>
                <w:rFonts w:asciiTheme="minorHAnsi" w:hAnsiTheme="minorHAnsi"/>
                <w:b/>
                <w:sz w:val="18"/>
                <w:szCs w:val="18"/>
              </w:rPr>
              <w:br/>
              <w:t>Zastępcę Przewodniczącego KOP</w:t>
            </w:r>
          </w:p>
        </w:tc>
      </w:tr>
      <w:tr w:rsidR="00CF539F" w:rsidRPr="00491C68">
        <w:trPr>
          <w:trHeight w:val="41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CF539F" w:rsidRPr="00491C68" w:rsidRDefault="00CF539F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CF539F" w:rsidRPr="00491C68" w:rsidRDefault="00361BE8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491C68">
              <w:rPr>
                <w:rFonts w:asciiTheme="minorHAnsi" w:hAnsiTheme="minorHAnsi"/>
                <w:i/>
                <w:sz w:val="18"/>
                <w:szCs w:val="18"/>
              </w:rPr>
              <w:t>Data i czytelny podpis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F539F" w:rsidRPr="00491C68" w:rsidRDefault="00CF539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F539F" w:rsidRPr="00491C68" w:rsidRDefault="00361BE8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i/>
                <w:sz w:val="18"/>
                <w:szCs w:val="18"/>
              </w:rPr>
              <w:t>Data i czytelny podpis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91C68" w:rsidRDefault="00CF539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F539F" w:rsidRPr="00491C68" w:rsidRDefault="00CF539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F539F" w:rsidRPr="00491C68" w:rsidRDefault="00361BE8">
            <w:pPr>
              <w:rPr>
                <w:rFonts w:asciiTheme="minorHAnsi" w:hAnsiTheme="minorHAnsi"/>
                <w:sz w:val="18"/>
                <w:szCs w:val="18"/>
              </w:rPr>
            </w:pPr>
            <w:r w:rsidRPr="00491C68">
              <w:rPr>
                <w:rFonts w:asciiTheme="minorHAnsi" w:hAnsiTheme="minorHAnsi"/>
                <w:i/>
                <w:sz w:val="18"/>
                <w:szCs w:val="18"/>
              </w:rPr>
              <w:t>Data i czytelny podpis</w:t>
            </w:r>
          </w:p>
        </w:tc>
      </w:tr>
    </w:tbl>
    <w:p w:rsidR="00CF539F" w:rsidRPr="00491C68" w:rsidRDefault="00CF539F">
      <w:pPr>
        <w:rPr>
          <w:rFonts w:asciiTheme="minorHAnsi" w:hAnsiTheme="minorHAnsi"/>
          <w:b/>
          <w:sz w:val="18"/>
          <w:szCs w:val="18"/>
        </w:rPr>
      </w:pPr>
    </w:p>
    <w:p w:rsidR="00CF539F" w:rsidRPr="00491C68" w:rsidRDefault="00CF539F">
      <w:pPr>
        <w:rPr>
          <w:rFonts w:asciiTheme="minorHAnsi" w:hAnsiTheme="minorHAnsi"/>
          <w:sz w:val="18"/>
          <w:szCs w:val="18"/>
        </w:rPr>
      </w:pPr>
    </w:p>
    <w:sectPr w:rsidR="00CF539F" w:rsidRPr="00491C68" w:rsidSect="00CE3B26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993" w:right="1813" w:bottom="1418" w:left="1418" w:header="340" w:footer="97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2B" w:rsidRDefault="00E05B2B">
      <w:r>
        <w:separator/>
      </w:r>
    </w:p>
  </w:endnote>
  <w:endnote w:type="continuationSeparator" w:id="0">
    <w:p w:rsidR="00E05B2B" w:rsidRDefault="00E0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6665BE">
    <w:pPr>
      <w:pStyle w:val="Stopka"/>
      <w:pBdr>
        <w:bottom w:val="single" w:sz="4" w:space="1" w:color="000000"/>
      </w:pBdr>
      <w:ind w:right="360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2BFDF99" wp14:editId="65F1A973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14605" cy="0"/>
              <wp:effectExtent l="0" t="0" r="0" b="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A2778" w:rsidRDefault="008560F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="00361BE8">
                            <w:rPr>
                              <w:rStyle w:val="Numerstrony"/>
                              <w:rFonts w:ascii="Calibri" w:hAnsi="Calibri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61BE8">
                            <w:rPr>
                              <w:rStyle w:val="Numerstrony"/>
                              <w:rFonts w:ascii="Calibri" w:hAnsi="Calibri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Style w:val="Numerstrony"/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50.05pt;margin-top:.05pt;width:1.15pt;height:0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" filled="f" stroked="f">
              <v:path arrowok="t"/>
              <v:textbox inset="0,0,0,0">
                <w:txbxContent>
                  <w:p w:rsidR="005A2778" w:rsidRDefault="008560FA">
                    <w:pPr>
                      <w:pStyle w:val="Stopka"/>
                    </w:pPr>
                    <w:r>
                      <w:rPr>
                        <w:rStyle w:val="Numerstrony"/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="00361BE8">
                      <w:rPr>
                        <w:rStyle w:val="Numerstrony"/>
                        <w:rFonts w:ascii="Calibri" w:hAnsi="Calibri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361BE8">
                      <w:rPr>
                        <w:rStyle w:val="Numerstrony"/>
                        <w:rFonts w:ascii="Calibri" w:hAnsi="Calibri"/>
                        <w:sz w:val="20"/>
                        <w:szCs w:val="20"/>
                      </w:rPr>
                      <w:t>9</w:t>
                    </w:r>
                    <w:r>
                      <w:rPr>
                        <w:rStyle w:val="Numerstrony"/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D211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0" allowOverlap="1" wp14:anchorId="75E4B67E" wp14:editId="6239F196">
          <wp:simplePos x="0" y="0"/>
          <wp:positionH relativeFrom="page">
            <wp:posOffset>1854366</wp:posOffset>
          </wp:positionH>
          <wp:positionV relativeFrom="page">
            <wp:posOffset>6584536</wp:posOffset>
          </wp:positionV>
          <wp:extent cx="7023735" cy="194310"/>
          <wp:effectExtent l="19050" t="0" r="5715" b="0"/>
          <wp:wrapNone/>
          <wp:docPr id="243" name="Obraz 24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A2778" w:rsidRDefault="00E05B2B">
    <w:pPr>
      <w:pStyle w:val="Stopka"/>
    </w:pPr>
  </w:p>
  <w:p w:rsidR="005A2778" w:rsidRDefault="00653E68">
    <w:pPr>
      <w:pStyle w:val="Stopka"/>
      <w:jc w:val="center"/>
    </w:pPr>
    <w:r w:rsidRPr="00935FCF"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63F60465" wp14:editId="70138F06">
          <wp:simplePos x="0" y="0"/>
          <wp:positionH relativeFrom="margin">
            <wp:posOffset>5535762</wp:posOffset>
          </wp:positionH>
          <wp:positionV relativeFrom="paragraph">
            <wp:posOffset>14191</wp:posOffset>
          </wp:positionV>
          <wp:extent cx="1958340" cy="373380"/>
          <wp:effectExtent l="0" t="0" r="3810" b="7620"/>
          <wp:wrapNone/>
          <wp:docPr id="242" name="Obraz 4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typ corel 9 CMY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A2778" w:rsidRDefault="00E05B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361BE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9973443</wp:posOffset>
          </wp:positionV>
          <wp:extent cx="7034396" cy="582838"/>
          <wp:effectExtent l="0" t="0" r="0" b="7712"/>
          <wp:wrapNone/>
          <wp:docPr id="12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34396" cy="5828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361BE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9973443</wp:posOffset>
          </wp:positionV>
          <wp:extent cx="7034396" cy="582838"/>
          <wp:effectExtent l="0" t="0" r="0" b="7712"/>
          <wp:wrapNone/>
          <wp:docPr id="13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34396" cy="5828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2B" w:rsidRDefault="00E05B2B">
      <w:r>
        <w:rPr>
          <w:color w:val="000000"/>
        </w:rPr>
        <w:separator/>
      </w:r>
    </w:p>
  </w:footnote>
  <w:footnote w:type="continuationSeparator" w:id="0">
    <w:p w:rsidR="00E05B2B" w:rsidRDefault="00E05B2B">
      <w:r>
        <w:continuationSeparator/>
      </w:r>
    </w:p>
  </w:footnote>
  <w:footnote w:id="1">
    <w:p w:rsidR="00B078C1" w:rsidRDefault="00B078C1" w:rsidP="00B078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Z oczywistą omyłką mamy do czynienia w sytuacji, w której błąd jest ewidentny, łatwo zauważalny, niewymagający dodatkowych obliczeń, czy ustaleń i jest wynikiem np. błędnego wyboru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istotnej modyfikacji. Oznacza to, 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</w:t>
      </w:r>
      <w:r>
        <w:rPr>
          <w:rFonts w:ascii="Calibri" w:hAnsi="Calibri"/>
          <w:sz w:val="18"/>
          <w:szCs w:val="18"/>
        </w:rPr>
        <w:br/>
        <w:t>i złożone w odpowiedzi na wezwanie dokumenty.</w:t>
      </w:r>
    </w:p>
  </w:footnote>
  <w:footnote w:id="2">
    <w:p w:rsidR="00CF539F" w:rsidRDefault="00361B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A jest uzupełniana zgodnie z kryteriami w ramach danej osi priorytetowej RPO WP, zatwierdzonej przez Komitet Monitoryjący RPO WP.</w:t>
      </w:r>
    </w:p>
  </w:footnote>
  <w:footnote w:id="3">
    <w:p w:rsidR="00CF539F" w:rsidRDefault="00361B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>Część B jest uzupełniana zgodnie z kryteriami w ramach danej osi priorytetowej RPO WP, zatwierdzonej przez Komitet Monitoryjący RPO WP.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E05B2B">
    <w:pPr>
      <w:pStyle w:val="Heading"/>
      <w:pBdr>
        <w:bottom w:val="single" w:sz="4" w:space="1" w:color="000000"/>
      </w:pBdr>
      <w:rPr>
        <w:rFonts w:ascii="Calibri" w:hAnsi="Calibri"/>
        <w:sz w:val="20"/>
      </w:rPr>
    </w:pPr>
  </w:p>
  <w:p w:rsidR="005A2778" w:rsidRDefault="00E05B2B">
    <w:pPr>
      <w:pStyle w:val="Heading"/>
      <w:jc w:val="right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653E68" w:rsidP="00A35845">
    <w:pPr>
      <w:pStyle w:val="Heading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02FE9BD0" wp14:editId="7CAC37C7">
          <wp:simplePos x="0" y="0"/>
          <wp:positionH relativeFrom="page">
            <wp:posOffset>2009775</wp:posOffset>
          </wp:positionH>
          <wp:positionV relativeFrom="page">
            <wp:posOffset>266700</wp:posOffset>
          </wp:positionV>
          <wp:extent cx="6143625" cy="581025"/>
          <wp:effectExtent l="0" t="0" r="0" b="9525"/>
          <wp:wrapNone/>
          <wp:docPr id="40" name="Obraz 40" descr="listownik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istownik-Pomorskie-FE-UMWP-UE-EFSI-2015-naglowek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123" cy="5867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2778" w:rsidRDefault="00E05B2B">
    <w:pPr>
      <w:pStyle w:val="Heading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E05B2B">
    <w:pPr>
      <w:pStyle w:val="Heading"/>
      <w:pBdr>
        <w:bottom w:val="single" w:sz="4" w:space="1" w:color="000000"/>
      </w:pBdr>
      <w:rPr>
        <w:rFonts w:ascii="Calibri" w:hAnsi="Calibri"/>
        <w:sz w:val="20"/>
      </w:rPr>
    </w:pPr>
  </w:p>
  <w:p w:rsidR="005A2778" w:rsidRDefault="00E05B2B">
    <w:pPr>
      <w:pStyle w:val="Heading"/>
      <w:jc w:val="right"/>
      <w:rPr>
        <w:rFonts w:ascii="Verdana" w:hAnsi="Verdan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78" w:rsidRDefault="00E05B2B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C7273"/>
    <w:multiLevelType w:val="multilevel"/>
    <w:tmpl w:val="C02C106E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9F"/>
    <w:rsid w:val="0005571A"/>
    <w:rsid w:val="0009171F"/>
    <w:rsid w:val="000F356B"/>
    <w:rsid w:val="001A7BEA"/>
    <w:rsid w:val="001B4E5E"/>
    <w:rsid w:val="002B0035"/>
    <w:rsid w:val="002C1095"/>
    <w:rsid w:val="003010F3"/>
    <w:rsid w:val="00325C33"/>
    <w:rsid w:val="00341C0F"/>
    <w:rsid w:val="00361BE8"/>
    <w:rsid w:val="0037335D"/>
    <w:rsid w:val="003B4925"/>
    <w:rsid w:val="0041237D"/>
    <w:rsid w:val="00452812"/>
    <w:rsid w:val="00491C68"/>
    <w:rsid w:val="004B4D4C"/>
    <w:rsid w:val="00585E35"/>
    <w:rsid w:val="00586E5E"/>
    <w:rsid w:val="00591077"/>
    <w:rsid w:val="005D0E7B"/>
    <w:rsid w:val="005D4968"/>
    <w:rsid w:val="005E33BA"/>
    <w:rsid w:val="00634814"/>
    <w:rsid w:val="006425FB"/>
    <w:rsid w:val="00653E68"/>
    <w:rsid w:val="006665BE"/>
    <w:rsid w:val="007A74EA"/>
    <w:rsid w:val="007E543F"/>
    <w:rsid w:val="00827119"/>
    <w:rsid w:val="008560FA"/>
    <w:rsid w:val="009030D2"/>
    <w:rsid w:val="009130BE"/>
    <w:rsid w:val="0098356F"/>
    <w:rsid w:val="009F0D32"/>
    <w:rsid w:val="00A35845"/>
    <w:rsid w:val="00A47717"/>
    <w:rsid w:val="00A52C74"/>
    <w:rsid w:val="00A6092D"/>
    <w:rsid w:val="00A750CA"/>
    <w:rsid w:val="00B078C1"/>
    <w:rsid w:val="00BC43F2"/>
    <w:rsid w:val="00C558CF"/>
    <w:rsid w:val="00C651F6"/>
    <w:rsid w:val="00C74978"/>
    <w:rsid w:val="00C92037"/>
    <w:rsid w:val="00CD343B"/>
    <w:rsid w:val="00CE3B26"/>
    <w:rsid w:val="00CF539F"/>
    <w:rsid w:val="00D211F5"/>
    <w:rsid w:val="00D7186E"/>
    <w:rsid w:val="00DD3402"/>
    <w:rsid w:val="00DE3949"/>
    <w:rsid w:val="00E05B2B"/>
    <w:rsid w:val="00E241E5"/>
    <w:rsid w:val="00E312C3"/>
    <w:rsid w:val="00E317C2"/>
    <w:rsid w:val="00E61B8B"/>
    <w:rsid w:val="00FC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078C1"/>
    <w:pPr>
      <w:suppressAutoHyphens/>
    </w:pPr>
  </w:style>
  <w:style w:type="paragraph" w:styleId="Nagwek1">
    <w:name w:val="heading 1"/>
    <w:basedOn w:val="Normalny"/>
    <w:next w:val="Normalny"/>
    <w:rsid w:val="008560FA"/>
    <w:pPr>
      <w:keepNext/>
      <w:widowControl/>
      <w:suppressAutoHyphens w:val="0"/>
      <w:spacing w:before="240" w:after="60"/>
      <w:textAlignment w:val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60FA"/>
    <w:pPr>
      <w:widowControl/>
      <w:suppressAutoHyphens/>
    </w:pPr>
    <w:rPr>
      <w:rFonts w:ascii="Arial" w:eastAsia="Times New Roman" w:hAnsi="Arial" w:cs="Arial"/>
      <w:lang w:bidi="ar-SA"/>
    </w:rPr>
  </w:style>
  <w:style w:type="paragraph" w:customStyle="1" w:styleId="Heading">
    <w:name w:val="Heading"/>
    <w:basedOn w:val="Standard"/>
    <w:rsid w:val="008560FA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8560FA"/>
    <w:pPr>
      <w:spacing w:after="120"/>
    </w:pPr>
  </w:style>
  <w:style w:type="paragraph" w:styleId="Lista">
    <w:name w:val="List"/>
    <w:basedOn w:val="Textbody"/>
    <w:rsid w:val="008560FA"/>
    <w:rPr>
      <w:rFonts w:cs="Mangal"/>
    </w:rPr>
  </w:style>
  <w:style w:type="paragraph" w:styleId="Legenda">
    <w:name w:val="caption"/>
    <w:basedOn w:val="Standard"/>
    <w:rsid w:val="008560F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560FA"/>
    <w:pPr>
      <w:suppressLineNumbers/>
    </w:pPr>
    <w:rPr>
      <w:rFonts w:cs="Mangal"/>
    </w:rPr>
  </w:style>
  <w:style w:type="paragraph" w:styleId="Stopka">
    <w:name w:val="footer"/>
    <w:basedOn w:val="Standard"/>
    <w:rsid w:val="008560F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8560FA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Default">
    <w:name w:val="Default"/>
    <w:rsid w:val="008560FA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styleId="Akapitzlist">
    <w:name w:val="List Paragraph"/>
    <w:basedOn w:val="Normalny"/>
    <w:rsid w:val="008560FA"/>
    <w:pPr>
      <w:widowControl/>
      <w:suppressAutoHyphens w:val="0"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3">
    <w:name w:val="Body Text 3"/>
    <w:basedOn w:val="Normalny"/>
    <w:rsid w:val="008560FA"/>
    <w:pPr>
      <w:widowControl/>
      <w:suppressAutoHyphens w:val="0"/>
      <w:jc w:val="center"/>
      <w:textAlignment w:val="auto"/>
    </w:pPr>
    <w:rPr>
      <w:rFonts w:eastAsia="Times New Roman" w:cs="Times New Roman"/>
      <w:b/>
      <w:bCs/>
      <w:kern w:val="0"/>
      <w:sz w:val="32"/>
      <w:szCs w:val="40"/>
      <w:lang w:eastAsia="pl-PL" w:bidi="ar-SA"/>
    </w:rPr>
  </w:style>
  <w:style w:type="paragraph" w:styleId="Tekstdymka">
    <w:name w:val="Balloon Text"/>
    <w:basedOn w:val="Normalny"/>
    <w:rsid w:val="008560FA"/>
    <w:rPr>
      <w:rFonts w:ascii="Segoe UI" w:hAnsi="Segoe UI"/>
      <w:sz w:val="18"/>
      <w:szCs w:val="16"/>
    </w:rPr>
  </w:style>
  <w:style w:type="paragraph" w:styleId="Nagwek">
    <w:name w:val="header"/>
    <w:basedOn w:val="Standard"/>
    <w:rsid w:val="008560FA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sid w:val="008560FA"/>
  </w:style>
  <w:style w:type="paragraph" w:customStyle="1" w:styleId="TableContents">
    <w:name w:val="Table Contents"/>
    <w:basedOn w:val="Standard"/>
    <w:rsid w:val="008560FA"/>
    <w:pPr>
      <w:suppressLineNumbers/>
    </w:pPr>
  </w:style>
  <w:style w:type="paragraph" w:customStyle="1" w:styleId="Footnote">
    <w:name w:val="Footnote"/>
    <w:basedOn w:val="Standard"/>
    <w:rsid w:val="008560FA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rsid w:val="008560FA"/>
    <w:rPr>
      <w:rFonts w:ascii="Calibri Light" w:eastAsia="Times New Roman" w:hAnsi="Calibri Light" w:cs="Times New Roman"/>
      <w:b/>
      <w:bCs/>
      <w:kern w:val="3"/>
      <w:sz w:val="32"/>
      <w:szCs w:val="32"/>
      <w:lang w:eastAsia="pl-PL" w:bidi="ar-SA"/>
    </w:rPr>
  </w:style>
  <w:style w:type="character" w:customStyle="1" w:styleId="TekstprzypisudolnegoZnak">
    <w:name w:val="Tekst przypisu dolnego Znak"/>
    <w:basedOn w:val="Domylnaczcionkaakapitu"/>
    <w:rsid w:val="008560FA"/>
    <w:rPr>
      <w:rFonts w:eastAsia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rsid w:val="008560FA"/>
    <w:rPr>
      <w:position w:val="0"/>
      <w:vertAlign w:val="superscript"/>
    </w:rPr>
  </w:style>
  <w:style w:type="character" w:customStyle="1" w:styleId="Tekstpodstawowy3Znak">
    <w:name w:val="Tekst podstawowy 3 Znak"/>
    <w:basedOn w:val="Domylnaczcionkaakapitu"/>
    <w:rsid w:val="008560FA"/>
    <w:rPr>
      <w:rFonts w:eastAsia="Times New Roman" w:cs="Times New Roman"/>
      <w:b/>
      <w:bCs/>
      <w:kern w:val="0"/>
      <w:sz w:val="32"/>
      <w:szCs w:val="40"/>
      <w:lang w:eastAsia="pl-PL" w:bidi="ar-SA"/>
    </w:rPr>
  </w:style>
  <w:style w:type="character" w:customStyle="1" w:styleId="NagwekZnak">
    <w:name w:val="Nagłówek Znak"/>
    <w:rsid w:val="008560FA"/>
    <w:rPr>
      <w:rFonts w:ascii="Arial" w:eastAsia="Times New Roman" w:hAnsi="Arial" w:cs="Arial"/>
      <w:lang w:bidi="ar-SA"/>
    </w:rPr>
  </w:style>
  <w:style w:type="character" w:customStyle="1" w:styleId="StopkaZnak">
    <w:name w:val="Stopka Znak"/>
    <w:rsid w:val="008560FA"/>
    <w:rPr>
      <w:rFonts w:ascii="Arial" w:eastAsia="Times New Roman" w:hAnsi="Arial" w:cs="Arial"/>
      <w:lang w:bidi="ar-SA"/>
    </w:rPr>
  </w:style>
  <w:style w:type="character" w:styleId="Numerstrony">
    <w:name w:val="page number"/>
    <w:rsid w:val="008560FA"/>
    <w:rPr>
      <w:rFonts w:cs="Times New Roman"/>
    </w:rPr>
  </w:style>
  <w:style w:type="character" w:customStyle="1" w:styleId="TekstdymkaZnak">
    <w:name w:val="Tekst dymka Znak"/>
    <w:basedOn w:val="Domylnaczcionkaakapitu"/>
    <w:rsid w:val="008560FA"/>
    <w:rPr>
      <w:rFonts w:ascii="Segoe UI" w:hAnsi="Segoe UI"/>
      <w:sz w:val="18"/>
      <w:szCs w:val="16"/>
    </w:rPr>
  </w:style>
  <w:style w:type="character" w:customStyle="1" w:styleId="FootnoteSymbol">
    <w:name w:val="Footnote Symbol"/>
    <w:rsid w:val="008560FA"/>
  </w:style>
  <w:style w:type="character" w:styleId="Odwoaniedokomentarza">
    <w:name w:val="annotation reference"/>
    <w:basedOn w:val="Domylnaczcionkaakapitu"/>
    <w:uiPriority w:val="99"/>
    <w:semiHidden/>
    <w:unhideWhenUsed/>
    <w:rsid w:val="006425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5F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5FB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5FB"/>
    <w:rPr>
      <w:b/>
      <w:bCs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078C1"/>
    <w:pPr>
      <w:suppressAutoHyphens/>
    </w:pPr>
  </w:style>
  <w:style w:type="paragraph" w:styleId="Nagwek1">
    <w:name w:val="heading 1"/>
    <w:basedOn w:val="Normalny"/>
    <w:next w:val="Normalny"/>
    <w:rsid w:val="008560FA"/>
    <w:pPr>
      <w:keepNext/>
      <w:widowControl/>
      <w:suppressAutoHyphens w:val="0"/>
      <w:spacing w:before="240" w:after="60"/>
      <w:textAlignment w:val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60FA"/>
    <w:pPr>
      <w:widowControl/>
      <w:suppressAutoHyphens/>
    </w:pPr>
    <w:rPr>
      <w:rFonts w:ascii="Arial" w:eastAsia="Times New Roman" w:hAnsi="Arial" w:cs="Arial"/>
      <w:lang w:bidi="ar-SA"/>
    </w:rPr>
  </w:style>
  <w:style w:type="paragraph" w:customStyle="1" w:styleId="Heading">
    <w:name w:val="Heading"/>
    <w:basedOn w:val="Standard"/>
    <w:rsid w:val="008560FA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8560FA"/>
    <w:pPr>
      <w:spacing w:after="120"/>
    </w:pPr>
  </w:style>
  <w:style w:type="paragraph" w:styleId="Lista">
    <w:name w:val="List"/>
    <w:basedOn w:val="Textbody"/>
    <w:rsid w:val="008560FA"/>
    <w:rPr>
      <w:rFonts w:cs="Mangal"/>
    </w:rPr>
  </w:style>
  <w:style w:type="paragraph" w:styleId="Legenda">
    <w:name w:val="caption"/>
    <w:basedOn w:val="Standard"/>
    <w:rsid w:val="008560F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560FA"/>
    <w:pPr>
      <w:suppressLineNumbers/>
    </w:pPr>
    <w:rPr>
      <w:rFonts w:cs="Mangal"/>
    </w:rPr>
  </w:style>
  <w:style w:type="paragraph" w:styleId="Stopka">
    <w:name w:val="footer"/>
    <w:basedOn w:val="Standard"/>
    <w:rsid w:val="008560F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8560FA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Default">
    <w:name w:val="Default"/>
    <w:rsid w:val="008560FA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styleId="Akapitzlist">
    <w:name w:val="List Paragraph"/>
    <w:basedOn w:val="Normalny"/>
    <w:rsid w:val="008560FA"/>
    <w:pPr>
      <w:widowControl/>
      <w:suppressAutoHyphens w:val="0"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3">
    <w:name w:val="Body Text 3"/>
    <w:basedOn w:val="Normalny"/>
    <w:rsid w:val="008560FA"/>
    <w:pPr>
      <w:widowControl/>
      <w:suppressAutoHyphens w:val="0"/>
      <w:jc w:val="center"/>
      <w:textAlignment w:val="auto"/>
    </w:pPr>
    <w:rPr>
      <w:rFonts w:eastAsia="Times New Roman" w:cs="Times New Roman"/>
      <w:b/>
      <w:bCs/>
      <w:kern w:val="0"/>
      <w:sz w:val="32"/>
      <w:szCs w:val="40"/>
      <w:lang w:eastAsia="pl-PL" w:bidi="ar-SA"/>
    </w:rPr>
  </w:style>
  <w:style w:type="paragraph" w:styleId="Tekstdymka">
    <w:name w:val="Balloon Text"/>
    <w:basedOn w:val="Normalny"/>
    <w:rsid w:val="008560FA"/>
    <w:rPr>
      <w:rFonts w:ascii="Segoe UI" w:hAnsi="Segoe UI"/>
      <w:sz w:val="18"/>
      <w:szCs w:val="16"/>
    </w:rPr>
  </w:style>
  <w:style w:type="paragraph" w:styleId="Nagwek">
    <w:name w:val="header"/>
    <w:basedOn w:val="Standard"/>
    <w:rsid w:val="008560FA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sid w:val="008560FA"/>
  </w:style>
  <w:style w:type="paragraph" w:customStyle="1" w:styleId="TableContents">
    <w:name w:val="Table Contents"/>
    <w:basedOn w:val="Standard"/>
    <w:rsid w:val="008560FA"/>
    <w:pPr>
      <w:suppressLineNumbers/>
    </w:pPr>
  </w:style>
  <w:style w:type="paragraph" w:customStyle="1" w:styleId="Footnote">
    <w:name w:val="Footnote"/>
    <w:basedOn w:val="Standard"/>
    <w:rsid w:val="008560FA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rsid w:val="008560FA"/>
    <w:rPr>
      <w:rFonts w:ascii="Calibri Light" w:eastAsia="Times New Roman" w:hAnsi="Calibri Light" w:cs="Times New Roman"/>
      <w:b/>
      <w:bCs/>
      <w:kern w:val="3"/>
      <w:sz w:val="32"/>
      <w:szCs w:val="32"/>
      <w:lang w:eastAsia="pl-PL" w:bidi="ar-SA"/>
    </w:rPr>
  </w:style>
  <w:style w:type="character" w:customStyle="1" w:styleId="TekstprzypisudolnegoZnak">
    <w:name w:val="Tekst przypisu dolnego Znak"/>
    <w:basedOn w:val="Domylnaczcionkaakapitu"/>
    <w:rsid w:val="008560FA"/>
    <w:rPr>
      <w:rFonts w:eastAsia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rsid w:val="008560FA"/>
    <w:rPr>
      <w:position w:val="0"/>
      <w:vertAlign w:val="superscript"/>
    </w:rPr>
  </w:style>
  <w:style w:type="character" w:customStyle="1" w:styleId="Tekstpodstawowy3Znak">
    <w:name w:val="Tekst podstawowy 3 Znak"/>
    <w:basedOn w:val="Domylnaczcionkaakapitu"/>
    <w:rsid w:val="008560FA"/>
    <w:rPr>
      <w:rFonts w:eastAsia="Times New Roman" w:cs="Times New Roman"/>
      <w:b/>
      <w:bCs/>
      <w:kern w:val="0"/>
      <w:sz w:val="32"/>
      <w:szCs w:val="40"/>
      <w:lang w:eastAsia="pl-PL" w:bidi="ar-SA"/>
    </w:rPr>
  </w:style>
  <w:style w:type="character" w:customStyle="1" w:styleId="NagwekZnak">
    <w:name w:val="Nagłówek Znak"/>
    <w:rsid w:val="008560FA"/>
    <w:rPr>
      <w:rFonts w:ascii="Arial" w:eastAsia="Times New Roman" w:hAnsi="Arial" w:cs="Arial"/>
      <w:lang w:bidi="ar-SA"/>
    </w:rPr>
  </w:style>
  <w:style w:type="character" w:customStyle="1" w:styleId="StopkaZnak">
    <w:name w:val="Stopka Znak"/>
    <w:rsid w:val="008560FA"/>
    <w:rPr>
      <w:rFonts w:ascii="Arial" w:eastAsia="Times New Roman" w:hAnsi="Arial" w:cs="Arial"/>
      <w:lang w:bidi="ar-SA"/>
    </w:rPr>
  </w:style>
  <w:style w:type="character" w:styleId="Numerstrony">
    <w:name w:val="page number"/>
    <w:rsid w:val="008560FA"/>
    <w:rPr>
      <w:rFonts w:cs="Times New Roman"/>
    </w:rPr>
  </w:style>
  <w:style w:type="character" w:customStyle="1" w:styleId="TekstdymkaZnak">
    <w:name w:val="Tekst dymka Znak"/>
    <w:basedOn w:val="Domylnaczcionkaakapitu"/>
    <w:rsid w:val="008560FA"/>
    <w:rPr>
      <w:rFonts w:ascii="Segoe UI" w:hAnsi="Segoe UI"/>
      <w:sz w:val="18"/>
      <w:szCs w:val="16"/>
    </w:rPr>
  </w:style>
  <w:style w:type="character" w:customStyle="1" w:styleId="FootnoteSymbol">
    <w:name w:val="Footnote Symbol"/>
    <w:rsid w:val="008560FA"/>
  </w:style>
  <w:style w:type="character" w:styleId="Odwoaniedokomentarza">
    <w:name w:val="annotation reference"/>
    <w:basedOn w:val="Domylnaczcionkaakapitu"/>
    <w:uiPriority w:val="99"/>
    <w:semiHidden/>
    <w:unhideWhenUsed/>
    <w:rsid w:val="006425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5F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5FB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5FB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Koterska-Wiśniewska Martyna</dc:creator>
  <cp:lastModifiedBy>Sylwia Wróblewska</cp:lastModifiedBy>
  <cp:revision>25</cp:revision>
  <cp:lastPrinted>2015-06-18T07:31:00Z</cp:lastPrinted>
  <dcterms:created xsi:type="dcterms:W3CDTF">2016-02-04T21:01:00Z</dcterms:created>
  <dcterms:modified xsi:type="dcterms:W3CDTF">2016-02-17T07:03:00Z</dcterms:modified>
</cp:coreProperties>
</file>