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3998"/>
        <w:gridCol w:w="222"/>
      </w:tblGrid>
      <w:tr w:rsidR="00493FF3" w:rsidRPr="00FA7766" w:rsidTr="00D55D7E">
        <w:trPr>
          <w:trHeight w:val="303"/>
        </w:trPr>
        <w:tc>
          <w:tcPr>
            <w:tcW w:w="0" w:type="auto"/>
          </w:tcPr>
          <w:p w:rsidR="00493FF3" w:rsidRPr="00DA1E90" w:rsidRDefault="00493FF3" w:rsidP="00D5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25018">
              <w:rPr>
                <w:rFonts w:ascii="Arial" w:hAnsi="Arial" w:cs="Arial"/>
                <w:b/>
              </w:rPr>
              <w:t>Załącznik</w:t>
            </w:r>
            <w:r>
              <w:rPr>
                <w:rFonts w:ascii="Arial" w:hAnsi="Arial" w:cs="Arial"/>
                <w:b/>
                <w:lang w:val="de-DE"/>
              </w:rPr>
              <w:t xml:space="preserve"> </w:t>
            </w:r>
            <w:r w:rsidRPr="00425018">
              <w:rPr>
                <w:rFonts w:ascii="Arial" w:hAnsi="Arial" w:cs="Arial"/>
                <w:b/>
              </w:rPr>
              <w:t>nr</w:t>
            </w:r>
            <w:r>
              <w:rPr>
                <w:rFonts w:ascii="Arial" w:hAnsi="Arial" w:cs="Arial"/>
                <w:b/>
                <w:lang w:val="de-DE"/>
              </w:rPr>
              <w:t xml:space="preserve"> 1 </w:t>
            </w:r>
            <w:r w:rsidR="00C96E23">
              <w:rPr>
                <w:rFonts w:ascii="Arial" w:hAnsi="Arial" w:cs="Arial"/>
                <w:b/>
                <w:lang w:val="de-DE"/>
              </w:rPr>
              <w:t xml:space="preserve"> </w:t>
            </w:r>
            <w:r w:rsidR="00425018">
              <w:rPr>
                <w:rFonts w:ascii="Arial" w:eastAsia="Times New Roman" w:hAnsi="Arial" w:cs="Arial"/>
                <w:b/>
                <w:bCs/>
                <w:lang w:eastAsia="pl-PL"/>
              </w:rPr>
              <w:t>Kryteria Wyboru P</w:t>
            </w:r>
            <w:r w:rsidR="00C96E23" w:rsidRPr="005D31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rojektów </w:t>
            </w:r>
            <w:r w:rsidR="00425018">
              <w:rPr>
                <w:rFonts w:ascii="Arial" w:eastAsia="Times New Roman" w:hAnsi="Arial" w:cs="Arial"/>
                <w:b/>
                <w:bCs/>
                <w:lang w:eastAsia="pl-PL"/>
              </w:rPr>
              <w:t>w ramach RPO WP na lata 2014-2020 (w ramach Poddziałania 5.1.</w:t>
            </w:r>
            <w:r w:rsidR="00425018" w:rsidRPr="001B4D06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  <w:r w:rsidR="00425018" w:rsidRPr="00425018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 </w:t>
            </w:r>
            <w:r w:rsidRPr="00425018">
              <w:rPr>
                <w:rFonts w:ascii="Arial" w:hAnsi="Arial" w:cs="Arial"/>
                <w:b/>
                <w:i/>
                <w:lang w:val="de-DE"/>
              </w:rPr>
              <w:t xml:space="preserve"> </w:t>
            </w:r>
            <w:r w:rsidR="00425018" w:rsidRPr="00425018">
              <w:rPr>
                <w:rFonts w:ascii="Arial" w:hAnsi="Arial" w:cs="Arial"/>
                <w:b/>
                <w:i/>
              </w:rPr>
              <w:t>Aktywizacja</w:t>
            </w:r>
            <w:r w:rsidR="00425018" w:rsidRPr="00425018">
              <w:rPr>
                <w:rFonts w:ascii="Arial" w:hAnsi="Arial" w:cs="Arial"/>
                <w:b/>
                <w:i/>
                <w:lang w:val="de-DE"/>
              </w:rPr>
              <w:t xml:space="preserve"> </w:t>
            </w:r>
            <w:r w:rsidR="00425018" w:rsidRPr="00425018">
              <w:rPr>
                <w:rFonts w:ascii="Arial" w:hAnsi="Arial" w:cs="Arial"/>
                <w:b/>
                <w:i/>
              </w:rPr>
              <w:t>zawodowa osób bezrobotnych</w:t>
            </w:r>
            <w:r w:rsidR="00425018">
              <w:rPr>
                <w:rFonts w:ascii="Arial" w:hAnsi="Arial" w:cs="Arial"/>
                <w:b/>
              </w:rPr>
              <w:t>)</w:t>
            </w:r>
            <w:bookmarkStart w:id="0" w:name="_GoBack"/>
            <w:bookmarkEnd w:id="0"/>
          </w:p>
        </w:tc>
        <w:tc>
          <w:tcPr>
            <w:tcW w:w="0" w:type="auto"/>
          </w:tcPr>
          <w:p w:rsidR="00493FF3" w:rsidRPr="00DA1E90" w:rsidRDefault="00493FF3" w:rsidP="00D5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493FF3" w:rsidRPr="005D317D" w:rsidRDefault="00493FF3" w:rsidP="00493F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16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250"/>
      </w:tblGrid>
      <w:tr w:rsidR="00493FF3" w:rsidRPr="00DA4391" w:rsidTr="00D55D7E">
        <w:trPr>
          <w:trHeight w:val="143"/>
        </w:trPr>
        <w:tc>
          <w:tcPr>
            <w:tcW w:w="1625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559"/>
              <w:gridCol w:w="1588"/>
              <w:gridCol w:w="1956"/>
              <w:gridCol w:w="29"/>
              <w:gridCol w:w="5812"/>
              <w:gridCol w:w="1847"/>
            </w:tblGrid>
            <w:tr w:rsidR="00493FF3" w:rsidRPr="007E547F" w:rsidTr="003B5822">
              <w:trPr>
                <w:trHeight w:val="341"/>
              </w:trPr>
              <w:tc>
                <w:tcPr>
                  <w:tcW w:w="14204" w:type="dxa"/>
                  <w:gridSpan w:val="7"/>
                  <w:shd w:val="clear" w:color="auto" w:fill="F2F2F2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OŚ PRIORYTETOWA 5 ZATRUDNIENIE</w:t>
                  </w:r>
                </w:p>
              </w:tc>
            </w:tr>
            <w:tr w:rsidR="00493FF3" w:rsidRPr="007E547F" w:rsidTr="003B5822">
              <w:trPr>
                <w:trHeight w:val="274"/>
              </w:trPr>
              <w:tc>
                <w:tcPr>
                  <w:tcW w:w="14204" w:type="dxa"/>
                  <w:gridSpan w:val="7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DZIAŁANIE 5.1. AKTYWIZACJA ZAWODOWA OSÓB BEZROBOTNYCH – PROJEKTY POWIATOWYCH URZĘDÓW PRACY</w:t>
                  </w:r>
                </w:p>
              </w:tc>
            </w:tr>
            <w:tr w:rsidR="00493FF3" w:rsidRPr="007E547F" w:rsidTr="003B5822">
              <w:trPr>
                <w:trHeight w:val="278"/>
              </w:trPr>
              <w:tc>
                <w:tcPr>
                  <w:tcW w:w="14204" w:type="dxa"/>
                  <w:gridSpan w:val="7"/>
                  <w:shd w:val="clear" w:color="auto" w:fill="F2F2F2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PODDZIAŁANIE 5.1.2. AKTYWIZACJA ZAWODOWA OSÓB BEZROBOTNYCH</w:t>
                  </w:r>
                </w:p>
              </w:tc>
            </w:tr>
            <w:tr w:rsidR="00493FF3" w:rsidRPr="007E547F" w:rsidTr="00D55D7E">
              <w:trPr>
                <w:trHeight w:val="329"/>
              </w:trPr>
              <w:tc>
                <w:tcPr>
                  <w:tcW w:w="14204" w:type="dxa"/>
                  <w:gridSpan w:val="7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KRYTERIA FORMALNE</w:t>
                  </w:r>
                </w:p>
              </w:tc>
            </w:tr>
            <w:tr w:rsidR="00493FF3" w:rsidRPr="007E547F" w:rsidTr="008D1B2C">
              <w:trPr>
                <w:trHeight w:val="540"/>
              </w:trPr>
              <w:tc>
                <w:tcPr>
                  <w:tcW w:w="1413" w:type="dxa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kryteriów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Grupa kryteriów</w:t>
                  </w:r>
                </w:p>
              </w:tc>
              <w:tc>
                <w:tcPr>
                  <w:tcW w:w="1588" w:type="dxa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Obszar kryteriów</w:t>
                  </w:r>
                </w:p>
              </w:tc>
              <w:tc>
                <w:tcPr>
                  <w:tcW w:w="1985" w:type="dxa"/>
                  <w:gridSpan w:val="2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 kryterium</w:t>
                  </w:r>
                </w:p>
              </w:tc>
              <w:tc>
                <w:tcPr>
                  <w:tcW w:w="5812" w:type="dxa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Definicja kryterium</w:t>
                  </w:r>
                </w:p>
              </w:tc>
              <w:tc>
                <w:tcPr>
                  <w:tcW w:w="1847" w:type="dxa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znaczenia</w:t>
                  </w:r>
                </w:p>
              </w:tc>
            </w:tr>
            <w:tr w:rsidR="00493FF3" w:rsidRPr="007E547F" w:rsidTr="008D1B2C">
              <w:trPr>
                <w:trHeight w:val="740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formalne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dopuszczalności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 Podstawowe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A.1. Poprawność złożenia wniosku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Weryfikacja poprawności złożenia wniosku, tj.: czy został złożony  w terminie i miejscu wskazanych w wezwaniu/regulaminie konkursu oraz czy dokumenty zostały sporządzone w języku polskim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2112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A.2. Zgodność z celem szczegółowym RPO WP oraz profilem Działania/Poddziałania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zgodność z celem szczegółowym, przesłankami realizacji i planowanym zakresem wsparcia określonymi w RPO WP  i doprecyzowanymi w 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SzOOP</w:t>
                  </w:r>
                  <w:proofErr w:type="spellEnd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dla Działania/Poddziałania oraz wezwaniu/regulaminie konkursu, tj.: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typem projektu,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obszarem realizacji projektu </w:t>
                  </w:r>
                </w:p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oraz w przypadku projektów realizowanych w ramach EFS: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grupą docelową</w:t>
                  </w:r>
                  <w:r w:rsidR="004873BE"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odpowiednimi wskaźnikami monitorowania określonymi w RPO WP.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838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A.3. Kwalifikowalność wnioskodawcy oraz partnerów 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spełnienie przez wnioskodawcę i ewentualnych partnerów (jeśli występują) warunków określonych w RPO WP  i doprecyzowanych w 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SzOOP</w:t>
                  </w:r>
                  <w:proofErr w:type="spellEnd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oraz wezwaniu/regulaminie konkursu.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68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A.4. Partnerstwo 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w projekcie występuje partnerstwo (dotyczy wyłącznie naborów z określonym wymogiem partnerstwa),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występujące w projekcie partnerstwo z podmiotami spoza sektora finansów publicznych spełnia warunki określone w art. 33 ust. 2 Ustawy z dnia 11 lipca 2014 roku o zasadach realizacji programów w zakresie polityki spójności finansowanych  w perspektywie finansowej 2014-2020.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A.5. Kwalifikowalność wartości projektu 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 przypadku Działań/Poddziałań, dla których  w wezwaniu/regulaminie konkursu określono maksymalną/minimalną wartość projektu oraz obowiązek zastosowania uproszczonych form rozliczania i limitów dla określonych rodzajów kosztów wynikających z </w:t>
                  </w:r>
                  <w:r w:rsidRPr="00CE2E63">
                    <w:rPr>
                      <w:rFonts w:asciiTheme="minorHAnsi" w:eastAsia="Times New Roman" w:hAnsiTheme="minorHAnsi" w:cs="Arial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  <w:t>Wytycznych  w zakresie kwalifikowalności wydatków w ramach Europejskiego Funduszu Rozwoju Regionalnego, Europejskiego Funduszu Społecznego oraz Funduszu Spójności na lata 2014 – 2020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oraz </w:t>
                  </w:r>
                  <w:r w:rsidRPr="00CE2E63">
                    <w:rPr>
                      <w:rFonts w:asciiTheme="minorHAnsi" w:eastAsia="Times New Roman" w:hAnsiTheme="minorHAnsi" w:cs="Arial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  <w:t>Wytycznych dotyczących kwalifikowania wydatków w ramach Regionalnego Programu Operacyjnego Województwa Pomorskiego na lata 2014-2020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weryfikacji podlega spełnienie przez projekt określonych warunków w tym zakresie.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A.6. Kwalifikowalność okresu realizacji 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zgodność okresu realizacji projektu z: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warunkami określonymi w wezwaniu/regulaminie konkursu</w:t>
                  </w:r>
                  <w:r w:rsidR="003B5822"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okresem kwalifikowalności wydatków wynikającym z zasad przyznawania pomocy publicznej (jeśli dotyczy)  </w:t>
                  </w:r>
                </w:p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oraz czy projekt nie został zakończony, zgodnie z art. 65 rozporządzenia ogólnego.  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A.7. Pomoc publiczna 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 przypadku naborów z określonym wymogiem zastosowania pomocy publicznej, weryfikacji podlega deklaracja wnioskodawcy  w zakresie wystąpienia bądź braku wystąpienia pomocy publicznej.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A.8. Montaż finansowy 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poprawność i kompletność montażu finansowego oraz zgodność wnioskowanego procentowego udziału dofinansowania z EFRR lub EFS i wysokości kwoty wsparcia (jeśli dotyczy) z maksymalnym limitem przewidzianym w 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SzOOP</w:t>
                  </w:r>
                  <w:proofErr w:type="spellEnd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oraz wezwaniu/regulaminie konkursu.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A.9. Cross-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financing</w:t>
                  </w:r>
                  <w:proofErr w:type="spellEnd"/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 przypadku naborów z określonym wymogiem zastosowania cross-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financingu</w:t>
                  </w:r>
                  <w:proofErr w:type="spellEnd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, weryfikacji podlega: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występuje on w projekcie</w:t>
                  </w:r>
                  <w:r w:rsidR="003B5822"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spełnia on warunki określone w RPO WP i doprecyzowane  w 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SzOOP</w:t>
                  </w:r>
                  <w:proofErr w:type="spellEnd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oraz wezwaniu/regulaminie konkursu.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A.10. Zgodność z politykami horyzontalnymi UE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wpisywanie się rozwiązań zawartych w projekcie w polityki horyzontalne UE w zakresie: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promowania zrównoważonego rozwoju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-109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równości szans i 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niedysykryminacji</w:t>
                  </w:r>
                  <w:proofErr w:type="spellEnd"/>
                </w:p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oraz czy spełniają one standard minimum w zakresie równości szans 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kobiet i mężczyzn.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A.11. Zgodność z wymaganiami formalno-prawnymi 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zgodność projektu ze specyficznymi wymaganiami formalno-prawnymi warunkującymi realizację projektu wskazanymi w UP, RPO WP, </w:t>
                  </w:r>
                  <w:proofErr w:type="spellStart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SzOOP</w:t>
                  </w:r>
                  <w:proofErr w:type="spellEnd"/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oraz wezwaniu/regulaminie konkursu.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 Specyficzne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B.1. Efektywność zatrudnieniowa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Weryfikacji podlega wskaźnik efektywności zatrudnieniowej dla grupy docelowej projektu mierzony na zakończenie realizacji projektu, określony na poziomie co najmniej 50%.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B.2. Specyficzna grupa docelowa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3091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podlega, czy projekt skierowany jest do: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osób z niepełnosprawnościami - w proporcji co najmniej takiej samej, jak proporcja osób z niepełnosprawnościami  (z wyłączeniem osób przed ukończeniem 30 roku życia) zarejestrowanych w rejestrze danego PUP w stosunku do ogólnej liczby zarejestrowanych osób bezrobotnych (z wyłączeniem osób przed ukończeniem 30 roku życia), wg stanu na dzień 30.11.2014 r.</w:t>
                  </w:r>
                </w:p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oraz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osób długotrwale bezrobotnych - w proporcji co najmniej takiej samej, jak proporcja osób długotrwale bezrobotnych  (z wyłączeniem osób przed ukończeniem 30 roku życia) zarejestrowanych w rejestrze danego PUP w stosunku do ogólnej liczby zarejestrowanych osób bezrobotnych (z wyłączeniem osób przed ukończeniem 30 roku życia), wg stanu na dzień 30.11.2014 r.</w:t>
                  </w:r>
                </w:p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odnosi się do rekrutacji prowadzonej w roku obowiązywania projektu.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D55D7E">
              <w:trPr>
                <w:trHeight w:val="561"/>
              </w:trPr>
              <w:tc>
                <w:tcPr>
                  <w:tcW w:w="14204" w:type="dxa"/>
                  <w:gridSpan w:val="7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KRYTERIA WYKONALNOŚCI</w:t>
                  </w:r>
                </w:p>
              </w:tc>
            </w:tr>
            <w:tr w:rsidR="00493FF3" w:rsidRPr="007E547F" w:rsidTr="008D1B2C">
              <w:trPr>
                <w:trHeight w:val="540"/>
              </w:trPr>
              <w:tc>
                <w:tcPr>
                  <w:tcW w:w="1413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kryteriów</w:t>
                  </w:r>
                </w:p>
              </w:tc>
              <w:tc>
                <w:tcPr>
                  <w:tcW w:w="1559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Grupa kryteriów</w:t>
                  </w:r>
                </w:p>
              </w:tc>
              <w:tc>
                <w:tcPr>
                  <w:tcW w:w="1588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Obszar kryteriów</w:t>
                  </w:r>
                </w:p>
              </w:tc>
              <w:tc>
                <w:tcPr>
                  <w:tcW w:w="1956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 kryterium</w:t>
                  </w:r>
                </w:p>
              </w:tc>
              <w:tc>
                <w:tcPr>
                  <w:tcW w:w="5841" w:type="dxa"/>
                  <w:gridSpan w:val="2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Definicja kryterium</w:t>
                  </w:r>
                </w:p>
              </w:tc>
              <w:tc>
                <w:tcPr>
                  <w:tcW w:w="1847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znaczenia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merytoryczne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wykonalności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 Wykonalność rzeczowa projektu</w:t>
                  </w:r>
                </w:p>
              </w:tc>
              <w:tc>
                <w:tcPr>
                  <w:tcW w:w="1956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A.1. Wykonalność rzeczowa projektu</w:t>
                  </w:r>
                </w:p>
              </w:tc>
              <w:tc>
                <w:tcPr>
                  <w:tcW w:w="5841" w:type="dxa"/>
                  <w:gridSpan w:val="2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Weryfikacji podlega wykonalność</w:t>
                  </w: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rzeczowa projektu pod kątem: 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możliwa jest realizacja zaplanowanych w projekcie zadań  w zakładanym terminie,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możliwe jest osiągnięcie założonych w projekcie rezultatów poprzez zaplanowane w projekcie zadania,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czy zidentyfikowane ryzyko i sposob</w:t>
                  </w:r>
                  <w:r w:rsidR="00E6778A"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y jego ogranicza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nia zostało trafnie określone w kontekście osiągania rezultatów projektu,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zastosowane w projekcie wskaźniki monitoringowe są adekwatne do wybranego typu projektu, zadań i rezultatów projektu,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sposób realizacji projektu jest zgodny z przepisami prawa odpowiednimi dla wybranych w ramach danego projektu specyficznych form/rodzajów wsparcia,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projekt jest zgodny z odpowiednimi wytycznymi horyzontalnymi i programowymi.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 Wykonalność finansowa projektu</w:t>
                  </w:r>
                </w:p>
              </w:tc>
              <w:tc>
                <w:tcPr>
                  <w:tcW w:w="1956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B.1. Poprawność sporządzenia budżetu</w:t>
                  </w:r>
                </w:p>
              </w:tc>
              <w:tc>
                <w:tcPr>
                  <w:tcW w:w="5841" w:type="dxa"/>
                  <w:gridSpan w:val="2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Weryfikacji podlega poprawność sporządzenia budżetu pod kątem, czy planowane wydatki zostały wykazane i opisane w budżecie projektu zgodnie z zapisami wskazanej w wezwaniu/regulaminie konkursu instrukcji wypełniania wniosku o dofinansowanie  w ramach RPO WP.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B.2. Niezbędność planowanych wydatków na realizację projektu</w:t>
                  </w:r>
                </w:p>
              </w:tc>
              <w:tc>
                <w:tcPr>
                  <w:tcW w:w="5841" w:type="dxa"/>
                  <w:gridSpan w:val="2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niezbędność planowanych wydatków  w budżecie na realizację projektu pod kątem: </w:t>
                  </w:r>
                </w:p>
                <w:p w:rsidR="00E6778A" w:rsidRPr="00CE2E63" w:rsidRDefault="00493FF3" w:rsidP="00B00EC5">
                  <w:pPr>
                    <w:widowControl w:val="0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wynikają one bezpośrednio z zakresu zadań w projekcie,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przyczyniają się one do osiągnięcia rezultatów projektu.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B.3. Racjonalność i efektywność planowanych wydatków</w:t>
                  </w:r>
                </w:p>
              </w:tc>
              <w:tc>
                <w:tcPr>
                  <w:tcW w:w="5841" w:type="dxa"/>
                  <w:gridSpan w:val="2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racjonalność i efektywność planowanych wydatków pod kątem: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są racjonalne i efektywne w odniesieniu do zakresu rzeczowego projektu i czasu jego realizacji,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są zgodne ze stawkami rynkowymi i/lub z taryfikatorem wydatków,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określone w projekcie nakłady finansowe służą osiągnięciu możliwie najkorzystniejszych efektów realizacji zadań,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są adekwatne do planowanych rezultatów projektu  z uwzględnieniem jego zakresu i specyfiki.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B.4. Kwalifikowalność wydatków</w:t>
                  </w:r>
                </w:p>
              </w:tc>
              <w:tc>
                <w:tcPr>
                  <w:tcW w:w="5841" w:type="dxa"/>
                  <w:gridSpan w:val="2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kwalifikowalność wydatków pod kątem, czy są one zgodne z </w:t>
                  </w:r>
                  <w:r w:rsidRPr="00CE2E63">
                    <w:rPr>
                      <w:rFonts w:asciiTheme="minorHAnsi" w:eastAsia="Times New Roman" w:hAnsiTheme="minorHAnsi" w:cs="Arial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  <w:t xml:space="preserve">Wytycznymi w zakresie kwalifikowalności wydatków  w ramach Europejskiego Funduszu Rozwoju Regionalnego, Europejskiego Funduszu Społecznego oraz Funduszu Spójności na lata </w:t>
                  </w:r>
                  <w:r w:rsidRPr="00CE2E63">
                    <w:rPr>
                      <w:rFonts w:asciiTheme="minorHAnsi" w:eastAsia="Times New Roman" w:hAnsiTheme="minorHAnsi" w:cs="Arial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2014-2020 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oraz </w:t>
                  </w:r>
                  <w:r w:rsidRPr="00CE2E63">
                    <w:rPr>
                      <w:rFonts w:asciiTheme="minorHAnsi" w:eastAsia="Times New Roman" w:hAnsiTheme="minorHAnsi" w:cs="Arial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  <w:t>Wytycznymi dotyczącymi kwalifikowalności wydatków w ramach Regionalnego Programu Operacyjnego Województwa Pomorskiego na lata 2014-2020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.  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D55D7E">
              <w:trPr>
                <w:trHeight w:val="465"/>
              </w:trPr>
              <w:tc>
                <w:tcPr>
                  <w:tcW w:w="14204" w:type="dxa"/>
                  <w:gridSpan w:val="7"/>
                  <w:shd w:val="clear" w:color="auto" w:fill="D9D9D9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KRYTERIA STRATEGICZNE I STOPNIA</w:t>
                  </w:r>
                </w:p>
              </w:tc>
            </w:tr>
            <w:tr w:rsidR="00493FF3" w:rsidRPr="007E547F" w:rsidTr="00D55D7E">
              <w:trPr>
                <w:trHeight w:val="401"/>
              </w:trPr>
              <w:tc>
                <w:tcPr>
                  <w:tcW w:w="14204" w:type="dxa"/>
                  <w:gridSpan w:val="7"/>
                  <w:shd w:val="clear" w:color="auto" w:fill="F2F2F2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TRYB POZAKONKURSOWY</w:t>
                  </w:r>
                </w:p>
              </w:tc>
            </w:tr>
            <w:tr w:rsidR="00493FF3" w:rsidRPr="007E547F" w:rsidTr="008D1B2C">
              <w:trPr>
                <w:trHeight w:val="311"/>
              </w:trPr>
              <w:tc>
                <w:tcPr>
                  <w:tcW w:w="1413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kryteriów</w:t>
                  </w:r>
                </w:p>
              </w:tc>
              <w:tc>
                <w:tcPr>
                  <w:tcW w:w="1559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Grupa kryteriów</w:t>
                  </w:r>
                </w:p>
              </w:tc>
              <w:tc>
                <w:tcPr>
                  <w:tcW w:w="1588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Obszar kryteriów</w:t>
                  </w:r>
                </w:p>
              </w:tc>
              <w:tc>
                <w:tcPr>
                  <w:tcW w:w="1985" w:type="dxa"/>
                  <w:gridSpan w:val="2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 kryterium</w:t>
                  </w:r>
                </w:p>
              </w:tc>
              <w:tc>
                <w:tcPr>
                  <w:tcW w:w="5812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Definicja kryterium</w:t>
                  </w:r>
                </w:p>
              </w:tc>
              <w:tc>
                <w:tcPr>
                  <w:tcW w:w="1847" w:type="dxa"/>
                  <w:shd w:val="clear" w:color="auto" w:fill="D9D9D9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znaczenia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merytoryczne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strategiczne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 Wkład projektu w realizację Programu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A.3. Trwałość rezultatów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Weryfikacji podlega trwałość projektu pod kątem, czy cały zakres wsparcia zaplanowany w projekcie na rzecz grupy docelowej przyczyni się wymiernie do osiągnięcia celów szczegółowych RPO WP i rezultatów długoterminowych (jeśli występują).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 Metodyka projektu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B.1. Kompleksowość 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dobór działań w świetle zdefiniowanego problemu oraz ich wieloaspektowość i kompleksowość z punktu widzenia zdolności do jego skutecznego i trwałego rozwiązania pod kątem: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wszystkie zadania i podzadania są logicznie i adekwatnie przyporządkowane do zidentyfikowanych problemów grupy docelowej,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czy jakość i zaplanowany przebieg wsparcia w pełni gwarantują efektywne i skuteczne zrealizowanie zakresu rzeczowego projektu z uwzględnieniem podmiotu odpowiedzialnego za realizację zadań, okresu realizacji zadań oraz identyfikacji ryzyka  i sposobów jego ograniczania, w tym dotyczącego procesu rekrutacji uczestników do projektu,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czy zakres (rodzaj i charakter) udzielanego wsparcia jest  w pełni adekwatny i dopasowany do potrzeb, barier  i problemów uczestników projektu, a tym samym w całości przyczyni się do zniwelowania i/lub rozwiązania problemów grupy docelowej.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7E547F" w:rsidTr="008D1B2C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B.3. Komplementarność 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E2E63" w:rsidRDefault="00493FF3" w:rsidP="00B00EC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Weryfikacji podlega związek projektu z innymi projektami/ przedsięwzięciami (niezależnie od źródła finansowania) pod kątem, czy wykazano co najmniej jeden przykład powiązań między projektami/ przedsięwzięciami, zrealizowanymi, będącymi  w trakcie realizacji lub które uzyskały decyzję o przyznaniu dofinansowania </w:t>
                  </w: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(niezależnie od źródła finansowania), spełniający jeden z następujących warunków: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projekty/ przedsięwzięcia wzmacniają się wzajemnie, </w:t>
                  </w:r>
                </w:p>
                <w:p w:rsidR="00493FF3" w:rsidRPr="00CE2E63" w:rsidRDefault="00493FF3" w:rsidP="00B00EC5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projekty/ przedsięwzięcia warunkują się wzajemnie (stanowią następujące po sobie etapy szerszego przedsięwzięcia). </w:t>
                  </w:r>
                </w:p>
              </w:tc>
              <w:tc>
                <w:tcPr>
                  <w:tcW w:w="1847" w:type="dxa"/>
                  <w:shd w:val="clear" w:color="auto" w:fill="auto"/>
                  <w:vAlign w:val="center"/>
                </w:tcPr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E2E63" w:rsidRDefault="00493FF3" w:rsidP="00D55D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2E63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</w:tbl>
          <w:p w:rsidR="00493FF3" w:rsidRPr="00DA4391" w:rsidRDefault="00493FF3" w:rsidP="00D5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493FF3" w:rsidRDefault="00493FF3" w:rsidP="00493FF3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hAnsi="Arial" w:cs="Arial"/>
          <w:b/>
          <w:lang w:val="de-DE"/>
        </w:rPr>
      </w:pPr>
    </w:p>
    <w:p w:rsidR="00493FF3" w:rsidRDefault="00493FF3" w:rsidP="00493FF3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hAnsi="Arial" w:cs="Arial"/>
          <w:b/>
          <w:lang w:val="de-DE"/>
        </w:rPr>
      </w:pPr>
    </w:p>
    <w:p w:rsidR="00741DD5" w:rsidRDefault="00675D4A"/>
    <w:sectPr w:rsidR="00741DD5" w:rsidSect="00493F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1938"/>
    <w:multiLevelType w:val="hybridMultilevel"/>
    <w:tmpl w:val="EE524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9F3"/>
    <w:multiLevelType w:val="hybridMultilevel"/>
    <w:tmpl w:val="BE0A0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4213D"/>
    <w:multiLevelType w:val="hybridMultilevel"/>
    <w:tmpl w:val="80DAB0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E412254"/>
    <w:multiLevelType w:val="hybridMultilevel"/>
    <w:tmpl w:val="2CCA9B2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51F301B"/>
    <w:multiLevelType w:val="hybridMultilevel"/>
    <w:tmpl w:val="DE68FEF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DEF2DC0"/>
    <w:multiLevelType w:val="hybridMultilevel"/>
    <w:tmpl w:val="B7FCF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07745"/>
    <w:multiLevelType w:val="hybridMultilevel"/>
    <w:tmpl w:val="7F460346"/>
    <w:lvl w:ilvl="0" w:tplc="0415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7">
    <w:nsid w:val="50632A68"/>
    <w:multiLevelType w:val="hybridMultilevel"/>
    <w:tmpl w:val="BA04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87752"/>
    <w:multiLevelType w:val="hybridMultilevel"/>
    <w:tmpl w:val="3A984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F7A82"/>
    <w:multiLevelType w:val="hybridMultilevel"/>
    <w:tmpl w:val="3714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F3"/>
    <w:rsid w:val="00151074"/>
    <w:rsid w:val="001B4D06"/>
    <w:rsid w:val="003B5822"/>
    <w:rsid w:val="00425018"/>
    <w:rsid w:val="004873BE"/>
    <w:rsid w:val="00493FF3"/>
    <w:rsid w:val="00615C52"/>
    <w:rsid w:val="00675D4A"/>
    <w:rsid w:val="0089301B"/>
    <w:rsid w:val="008D1B2C"/>
    <w:rsid w:val="00B00EC5"/>
    <w:rsid w:val="00C96E23"/>
    <w:rsid w:val="00CE2E63"/>
    <w:rsid w:val="00D44D3D"/>
    <w:rsid w:val="00E6778A"/>
    <w:rsid w:val="00F6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F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FF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F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F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1067E-4C81-42D9-9E36-84D9BA90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1527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Matras</dc:creator>
  <cp:lastModifiedBy>Sylwia Wróblewska</cp:lastModifiedBy>
  <cp:revision>6</cp:revision>
  <dcterms:created xsi:type="dcterms:W3CDTF">2015-07-29T09:46:00Z</dcterms:created>
  <dcterms:modified xsi:type="dcterms:W3CDTF">2015-08-03T13:29:00Z</dcterms:modified>
</cp:coreProperties>
</file>